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22EE" w:rsidRDefault="006222EE" w:rsidP="00133616">
      <w:pPr>
        <w:rPr>
          <w:sz w:val="4"/>
          <w:szCs w:val="4"/>
        </w:rPr>
      </w:pPr>
    </w:p>
    <w:p w:rsidR="006222EE" w:rsidRDefault="006222EE" w:rsidP="00133616">
      <w:pPr>
        <w:rPr>
          <w:sz w:val="4"/>
          <w:szCs w:val="4"/>
        </w:rPr>
      </w:pPr>
    </w:p>
    <w:tbl>
      <w:tblPr>
        <w:tblStyle w:val="TabloKlavuzu"/>
        <w:tblW w:w="14875" w:type="dxa"/>
        <w:tblInd w:w="-431" w:type="dxa"/>
        <w:tblBorders>
          <w:top w:val="double" w:sz="4" w:space="0" w:color="2F5496" w:themeColor="accent5" w:themeShade="BF"/>
          <w:left w:val="double" w:sz="4" w:space="0" w:color="2F5496" w:themeColor="accent5" w:themeShade="BF"/>
          <w:bottom w:val="double" w:sz="4" w:space="0" w:color="2F5496" w:themeColor="accent5" w:themeShade="BF"/>
          <w:right w:val="double" w:sz="4" w:space="0" w:color="2F5496" w:themeColor="accent5" w:themeShade="BF"/>
        </w:tblBorders>
        <w:tblLook w:val="04A0" w:firstRow="1" w:lastRow="0" w:firstColumn="1" w:lastColumn="0" w:noHBand="0" w:noVBand="1"/>
      </w:tblPr>
      <w:tblGrid>
        <w:gridCol w:w="700"/>
        <w:gridCol w:w="2268"/>
        <w:gridCol w:w="2533"/>
        <w:gridCol w:w="1559"/>
        <w:gridCol w:w="4252"/>
        <w:gridCol w:w="3563"/>
      </w:tblGrid>
      <w:tr w:rsidR="00BD3980" w:rsidTr="00AE3081">
        <w:trPr>
          <w:trHeight w:val="510"/>
        </w:trPr>
        <w:tc>
          <w:tcPr>
            <w:tcW w:w="700" w:type="dxa"/>
            <w:shd w:val="clear" w:color="auto" w:fill="FFFFFF" w:themeFill="background1"/>
            <w:vAlign w:val="center"/>
          </w:tcPr>
          <w:p w:rsidR="00BD3980" w:rsidRPr="008B3D55" w:rsidRDefault="00BD3980" w:rsidP="00D50AFA">
            <w:pPr>
              <w:jc w:val="center"/>
              <w:rPr>
                <w:b/>
              </w:rPr>
            </w:pPr>
            <w:r w:rsidRPr="008B3D55">
              <w:rPr>
                <w:b/>
              </w:rPr>
              <w:t>1</w:t>
            </w:r>
          </w:p>
        </w:tc>
        <w:tc>
          <w:tcPr>
            <w:tcW w:w="2268" w:type="dxa"/>
            <w:vAlign w:val="center"/>
          </w:tcPr>
          <w:p w:rsidR="00BD3980" w:rsidRDefault="00BD3980" w:rsidP="006B2A91">
            <w:r>
              <w:t>Taşınırların Giriş ve Çıkış İşlemlerinin Yapılması ve Kayıtlarının Tutulması</w:t>
            </w:r>
          </w:p>
        </w:tc>
        <w:tc>
          <w:tcPr>
            <w:tcW w:w="2533" w:type="dxa"/>
            <w:vAlign w:val="center"/>
          </w:tcPr>
          <w:p w:rsidR="005552E0" w:rsidRDefault="005552E0" w:rsidP="005552E0">
            <w:pPr>
              <w:jc w:val="center"/>
            </w:pPr>
            <w:r>
              <w:t>Korhan ÖNCÜ</w:t>
            </w:r>
          </w:p>
          <w:p w:rsidR="005552E0" w:rsidRDefault="005552E0" w:rsidP="005552E0">
            <w:pPr>
              <w:jc w:val="center"/>
            </w:pPr>
            <w:r>
              <w:t>Nehir ÇİM</w:t>
            </w:r>
          </w:p>
          <w:p w:rsidR="006F23FA" w:rsidRDefault="006F23FA" w:rsidP="00EB524D"/>
        </w:tc>
        <w:tc>
          <w:tcPr>
            <w:tcW w:w="1559" w:type="dxa"/>
          </w:tcPr>
          <w:p w:rsidR="00BD3980" w:rsidRPr="00AE3081" w:rsidRDefault="00BD3980" w:rsidP="00D44A82">
            <w:pPr>
              <w:jc w:val="center"/>
              <w:rPr>
                <w:b/>
              </w:rPr>
            </w:pPr>
          </w:p>
          <w:p w:rsidR="00BD3980" w:rsidRPr="00AE3081" w:rsidRDefault="00BD3980" w:rsidP="00D44A82">
            <w:pPr>
              <w:jc w:val="center"/>
              <w:rPr>
                <w:b/>
              </w:rPr>
            </w:pPr>
            <w:r w:rsidRPr="00AE3081">
              <w:rPr>
                <w:b/>
              </w:rPr>
              <w:t>Yüksek</w:t>
            </w:r>
          </w:p>
          <w:p w:rsidR="00BD3980" w:rsidRPr="00AE3081" w:rsidRDefault="00BD3980" w:rsidP="00EB524D">
            <w:pPr>
              <w:rPr>
                <w:b/>
              </w:rPr>
            </w:pPr>
          </w:p>
        </w:tc>
        <w:tc>
          <w:tcPr>
            <w:tcW w:w="4252" w:type="dxa"/>
          </w:tcPr>
          <w:p w:rsidR="00AE3081" w:rsidRDefault="00AE3081" w:rsidP="00AE3081">
            <w:r>
              <w:t xml:space="preserve">-Kamu zararı, </w:t>
            </w:r>
          </w:p>
          <w:p w:rsidR="00AE3081" w:rsidRDefault="00AE3081" w:rsidP="00AE3081">
            <w:r>
              <w:t>-Kaynak ve zaman israfı,</w:t>
            </w:r>
          </w:p>
          <w:p w:rsidR="00AE3081" w:rsidRDefault="00AE3081" w:rsidP="00AE3081">
            <w:r>
              <w:t xml:space="preserve">-Kurum itibar kaybı, </w:t>
            </w:r>
          </w:p>
          <w:p w:rsidR="00AE3081" w:rsidRDefault="00AE3081" w:rsidP="00AE3081">
            <w:r>
              <w:t xml:space="preserve">-Cezai İşlem, </w:t>
            </w:r>
          </w:p>
          <w:p w:rsidR="00BD3980" w:rsidRDefault="00AE3081" w:rsidP="00AE3081">
            <w:pPr>
              <w:jc w:val="both"/>
            </w:pPr>
            <w:r>
              <w:t>-Görevin aksaması</w:t>
            </w:r>
          </w:p>
        </w:tc>
        <w:tc>
          <w:tcPr>
            <w:tcW w:w="3563" w:type="dxa"/>
          </w:tcPr>
          <w:p w:rsidR="00BD3980" w:rsidRDefault="00AE3081" w:rsidP="00AE3081">
            <w:pPr>
              <w:jc w:val="both"/>
            </w:pPr>
            <w:r>
              <w:t>Taşınırların kaybolmaması ve zarar görmemesi için önlem alınması, görevinden ayrılan personelin, kullandığı taşınırları teslim etmeden ve zimmetten düşülmeden kurumdan ilişiğinin kesilmemesi, malzemelerin depo kontrollerinin yapılması ve ilgili personele zimmetleme ve düşme işleminin yapılması, ilişik kesme formunda taşınır kayıt kontrol yetkilisinin imzasının eksiksiz olmasına dikkat edilmesi, talep edilen malzemelerin temininin sağlaması</w:t>
            </w:r>
          </w:p>
        </w:tc>
      </w:tr>
      <w:tr w:rsidR="00AE3081" w:rsidTr="00AE3081">
        <w:trPr>
          <w:trHeight w:val="510"/>
        </w:trPr>
        <w:tc>
          <w:tcPr>
            <w:tcW w:w="700" w:type="dxa"/>
            <w:shd w:val="clear" w:color="auto" w:fill="FFFFFF" w:themeFill="background1"/>
            <w:vAlign w:val="center"/>
          </w:tcPr>
          <w:p w:rsidR="00AE3081" w:rsidRPr="008B3D55" w:rsidRDefault="00AE3081" w:rsidP="00D50AFA">
            <w:pPr>
              <w:jc w:val="center"/>
              <w:rPr>
                <w:b/>
              </w:rPr>
            </w:pPr>
            <w:r>
              <w:rPr>
                <w:b/>
              </w:rPr>
              <w:t>2</w:t>
            </w:r>
          </w:p>
        </w:tc>
        <w:tc>
          <w:tcPr>
            <w:tcW w:w="2268" w:type="dxa"/>
            <w:vAlign w:val="center"/>
          </w:tcPr>
          <w:p w:rsidR="00AE3081" w:rsidRDefault="00AE3081" w:rsidP="006B2A91">
            <w:r>
              <w:t>Satın Alma İşlemleri</w:t>
            </w:r>
          </w:p>
        </w:tc>
        <w:tc>
          <w:tcPr>
            <w:tcW w:w="2533" w:type="dxa"/>
            <w:vAlign w:val="center"/>
          </w:tcPr>
          <w:p w:rsidR="00AE3081" w:rsidRDefault="00AE3081" w:rsidP="00AE3081">
            <w:pPr>
              <w:jc w:val="center"/>
            </w:pPr>
            <w:r>
              <w:t>Korhan ÖNCÜ</w:t>
            </w:r>
          </w:p>
          <w:p w:rsidR="00AE3081" w:rsidRDefault="00AE3081" w:rsidP="00AE3081">
            <w:pPr>
              <w:jc w:val="center"/>
            </w:pPr>
            <w:r>
              <w:t>Nehir ÇİM</w:t>
            </w:r>
          </w:p>
          <w:p w:rsidR="00AE3081" w:rsidRDefault="00AE3081" w:rsidP="005552E0">
            <w:pPr>
              <w:jc w:val="center"/>
            </w:pPr>
          </w:p>
        </w:tc>
        <w:tc>
          <w:tcPr>
            <w:tcW w:w="1559" w:type="dxa"/>
          </w:tcPr>
          <w:p w:rsidR="00AE3081" w:rsidRDefault="00AE3081" w:rsidP="00AE3081">
            <w:pPr>
              <w:jc w:val="center"/>
              <w:rPr>
                <w:b/>
              </w:rPr>
            </w:pPr>
          </w:p>
          <w:p w:rsidR="00AE3081" w:rsidRPr="00AE3081" w:rsidRDefault="00AE3081" w:rsidP="00AE3081">
            <w:pPr>
              <w:jc w:val="center"/>
              <w:rPr>
                <w:b/>
              </w:rPr>
            </w:pPr>
            <w:r w:rsidRPr="00AE3081">
              <w:rPr>
                <w:b/>
              </w:rPr>
              <w:t>Yüksek</w:t>
            </w:r>
          </w:p>
          <w:p w:rsidR="00AE3081" w:rsidRPr="00AE3081" w:rsidRDefault="00AE3081" w:rsidP="00D44A82">
            <w:pPr>
              <w:jc w:val="center"/>
              <w:rPr>
                <w:b/>
              </w:rPr>
            </w:pPr>
          </w:p>
        </w:tc>
        <w:tc>
          <w:tcPr>
            <w:tcW w:w="4252" w:type="dxa"/>
          </w:tcPr>
          <w:p w:rsidR="00AE3081" w:rsidRDefault="00AE3081" w:rsidP="00AE3081">
            <w:r>
              <w:t xml:space="preserve">-Görevde aksaklıklar, </w:t>
            </w:r>
          </w:p>
          <w:p w:rsidR="00AE3081" w:rsidRDefault="00AE3081" w:rsidP="00AE3081">
            <w:r>
              <w:t xml:space="preserve">-Mali sorumluluk, </w:t>
            </w:r>
          </w:p>
          <w:p w:rsidR="00AE3081" w:rsidRDefault="00AE3081" w:rsidP="00AE3081">
            <w:r>
              <w:t xml:space="preserve">-Kurum itibar kaybı, </w:t>
            </w:r>
          </w:p>
          <w:p w:rsidR="00AE3081" w:rsidRDefault="00AE3081" w:rsidP="00AE3081">
            <w:r>
              <w:t xml:space="preserve">-Soruşturma, </w:t>
            </w:r>
          </w:p>
          <w:p w:rsidR="00AE3081" w:rsidRDefault="00AE3081" w:rsidP="00AE3081">
            <w:pPr>
              <w:jc w:val="both"/>
            </w:pPr>
            <w:r>
              <w:t>-Kamu zararı</w:t>
            </w:r>
          </w:p>
        </w:tc>
        <w:tc>
          <w:tcPr>
            <w:tcW w:w="3563" w:type="dxa"/>
          </w:tcPr>
          <w:p w:rsidR="00AE3081" w:rsidRDefault="00AE3081" w:rsidP="006B2A91">
            <w:r>
              <w:t xml:space="preserve">Satın almalarda saydamlığı, rekabeti, eşit muameleyi, güvenirliliği, gizliliği, kamuoyu denetimini, ihtiyaçların uygun şartlarla zamanında karşılanmasının sağlanması, düzenlenen ödeme emri, harcama talimatı ve ilgili belgelerin </w:t>
            </w:r>
            <w:r>
              <w:lastRenderedPageBreak/>
              <w:t>kontrollerinin yapılarak zamanında ve eksiksiz Strateji Geliştirme Daire Başkanlığına teslim edilmesi</w:t>
            </w:r>
          </w:p>
        </w:tc>
      </w:tr>
      <w:tr w:rsidR="00AE3081" w:rsidTr="00AE3081">
        <w:trPr>
          <w:trHeight w:val="510"/>
        </w:trPr>
        <w:tc>
          <w:tcPr>
            <w:tcW w:w="700" w:type="dxa"/>
            <w:shd w:val="clear" w:color="auto" w:fill="FFFFFF" w:themeFill="background1"/>
            <w:vAlign w:val="center"/>
          </w:tcPr>
          <w:p w:rsidR="00AE3081" w:rsidRPr="008B3D55" w:rsidRDefault="00AE3081" w:rsidP="00D50AFA">
            <w:pPr>
              <w:jc w:val="center"/>
              <w:rPr>
                <w:b/>
              </w:rPr>
            </w:pPr>
            <w:r>
              <w:rPr>
                <w:b/>
              </w:rPr>
              <w:lastRenderedPageBreak/>
              <w:t>3</w:t>
            </w:r>
          </w:p>
        </w:tc>
        <w:tc>
          <w:tcPr>
            <w:tcW w:w="2268" w:type="dxa"/>
            <w:vAlign w:val="center"/>
          </w:tcPr>
          <w:p w:rsidR="00AE3081" w:rsidRDefault="00AE3081" w:rsidP="006B2A91">
            <w:r>
              <w:t>Yaklaşık Maliyet Araştırması (İhale)</w:t>
            </w:r>
          </w:p>
        </w:tc>
        <w:tc>
          <w:tcPr>
            <w:tcW w:w="2533" w:type="dxa"/>
            <w:vAlign w:val="center"/>
          </w:tcPr>
          <w:p w:rsidR="00AE3081" w:rsidRDefault="00AE3081" w:rsidP="00AE3081">
            <w:pPr>
              <w:jc w:val="center"/>
            </w:pPr>
            <w:r>
              <w:t>Korhan ÖNCÜ</w:t>
            </w:r>
          </w:p>
          <w:p w:rsidR="00AE3081" w:rsidRDefault="00AE3081" w:rsidP="00AE3081">
            <w:pPr>
              <w:jc w:val="center"/>
            </w:pPr>
            <w:r>
              <w:t>Nehir ÇİM</w:t>
            </w:r>
          </w:p>
          <w:p w:rsidR="00AE3081" w:rsidRDefault="00AE3081" w:rsidP="005552E0">
            <w:pPr>
              <w:jc w:val="center"/>
            </w:pPr>
          </w:p>
        </w:tc>
        <w:tc>
          <w:tcPr>
            <w:tcW w:w="1559" w:type="dxa"/>
          </w:tcPr>
          <w:p w:rsidR="00AE3081" w:rsidRDefault="00AE3081" w:rsidP="00AE3081">
            <w:pPr>
              <w:jc w:val="center"/>
              <w:rPr>
                <w:b/>
              </w:rPr>
            </w:pPr>
          </w:p>
          <w:p w:rsidR="00AE3081" w:rsidRPr="00AE3081" w:rsidRDefault="00AE3081" w:rsidP="00AE3081">
            <w:pPr>
              <w:jc w:val="center"/>
              <w:rPr>
                <w:b/>
              </w:rPr>
            </w:pPr>
            <w:r w:rsidRPr="00AE3081">
              <w:rPr>
                <w:b/>
              </w:rPr>
              <w:t>Yüksek</w:t>
            </w:r>
          </w:p>
          <w:p w:rsidR="00AE3081" w:rsidRPr="00AE3081" w:rsidRDefault="00AE3081" w:rsidP="00D44A82">
            <w:pPr>
              <w:jc w:val="center"/>
              <w:rPr>
                <w:b/>
              </w:rPr>
            </w:pPr>
          </w:p>
        </w:tc>
        <w:tc>
          <w:tcPr>
            <w:tcW w:w="4252" w:type="dxa"/>
          </w:tcPr>
          <w:p w:rsidR="00AE3081" w:rsidRDefault="00AE3081" w:rsidP="00AE3081">
            <w:r>
              <w:t xml:space="preserve">-Görevde aksaklıklar, </w:t>
            </w:r>
          </w:p>
          <w:p w:rsidR="00AE3081" w:rsidRDefault="00AE3081" w:rsidP="00AE3081">
            <w:r>
              <w:t xml:space="preserve">-Mali sorumluluk, </w:t>
            </w:r>
          </w:p>
          <w:p w:rsidR="00AE3081" w:rsidRDefault="00AE3081" w:rsidP="00AE3081">
            <w:r>
              <w:t xml:space="preserve">-Kurum itibar kaybı, </w:t>
            </w:r>
          </w:p>
          <w:p w:rsidR="00AE3081" w:rsidRDefault="00AE3081" w:rsidP="00AE3081">
            <w:r>
              <w:t>-Soruşturma,</w:t>
            </w:r>
          </w:p>
          <w:p w:rsidR="00AE3081" w:rsidRDefault="00AE3081" w:rsidP="00AE3081">
            <w:pPr>
              <w:jc w:val="both"/>
            </w:pPr>
            <w:r>
              <w:t>-Kamu zararı</w:t>
            </w:r>
          </w:p>
        </w:tc>
        <w:tc>
          <w:tcPr>
            <w:tcW w:w="3563" w:type="dxa"/>
          </w:tcPr>
          <w:p w:rsidR="00AE3081" w:rsidRDefault="00AE3081" w:rsidP="006B2A91">
            <w:r>
              <w:t>Satın almalarda saydamlığı, rekabeti, eşit muameleyi, güvenirliliği, gizliliği, kamuoyu denetimini, ihtiyaçların uygun şartlarla zamanında karşılanmasının sağlanması, düzenlenen yaklaşık maliyet ile ilgili belgelerin kontrollerinin yapılarak zamanında ve eksiksiz döner sermeye bürosu ihale birimine eksiksiz teslim etmek</w:t>
            </w:r>
          </w:p>
          <w:p w:rsidR="00AE3081" w:rsidRDefault="00AE3081" w:rsidP="006B2A91"/>
        </w:tc>
      </w:tr>
      <w:tr w:rsidR="00BD3980" w:rsidTr="00AE3081">
        <w:trPr>
          <w:trHeight w:val="510"/>
        </w:trPr>
        <w:tc>
          <w:tcPr>
            <w:tcW w:w="700" w:type="dxa"/>
            <w:shd w:val="clear" w:color="auto" w:fill="FFFFFF" w:themeFill="background1"/>
            <w:vAlign w:val="center"/>
          </w:tcPr>
          <w:p w:rsidR="00BD3980" w:rsidRPr="008B3D55" w:rsidRDefault="00AE3081" w:rsidP="00D50AFA">
            <w:pPr>
              <w:jc w:val="center"/>
              <w:rPr>
                <w:b/>
              </w:rPr>
            </w:pPr>
            <w:r>
              <w:rPr>
                <w:b/>
              </w:rPr>
              <w:t>4</w:t>
            </w:r>
          </w:p>
        </w:tc>
        <w:tc>
          <w:tcPr>
            <w:tcW w:w="2268" w:type="dxa"/>
          </w:tcPr>
          <w:p w:rsidR="00BD3980" w:rsidRDefault="00BD3980" w:rsidP="006B2A91"/>
          <w:p w:rsidR="00BD3980" w:rsidRDefault="00BD3980" w:rsidP="006B2A91"/>
          <w:p w:rsidR="00BD3980" w:rsidRDefault="00BD3980" w:rsidP="006B2A91"/>
          <w:p w:rsidR="00BD3980" w:rsidRDefault="00BD3980" w:rsidP="006B2A91">
            <w:r>
              <w:t>Malzeme Talebi İşlemleri</w:t>
            </w:r>
          </w:p>
        </w:tc>
        <w:tc>
          <w:tcPr>
            <w:tcW w:w="2533" w:type="dxa"/>
            <w:vAlign w:val="center"/>
          </w:tcPr>
          <w:p w:rsidR="005552E0" w:rsidRDefault="005552E0" w:rsidP="005552E0">
            <w:pPr>
              <w:jc w:val="center"/>
            </w:pPr>
            <w:r>
              <w:t>Korhan ÖNCÜ</w:t>
            </w:r>
          </w:p>
          <w:p w:rsidR="005552E0" w:rsidRDefault="005552E0" w:rsidP="005552E0">
            <w:pPr>
              <w:jc w:val="center"/>
            </w:pPr>
            <w:r>
              <w:t>Nehir ÇİM</w:t>
            </w:r>
          </w:p>
          <w:p w:rsidR="00BD3980" w:rsidRDefault="00BD3980" w:rsidP="006F23FA"/>
        </w:tc>
        <w:tc>
          <w:tcPr>
            <w:tcW w:w="1559" w:type="dxa"/>
          </w:tcPr>
          <w:p w:rsidR="00BD3980" w:rsidRPr="00AE3081" w:rsidRDefault="00BD3980" w:rsidP="00D44A82">
            <w:pPr>
              <w:jc w:val="center"/>
              <w:rPr>
                <w:b/>
              </w:rPr>
            </w:pPr>
          </w:p>
          <w:p w:rsidR="00BD3980" w:rsidRPr="00AE3081" w:rsidRDefault="00BD3980" w:rsidP="00D44A82">
            <w:pPr>
              <w:jc w:val="center"/>
              <w:rPr>
                <w:b/>
              </w:rPr>
            </w:pPr>
            <w:r w:rsidRPr="00AE3081">
              <w:rPr>
                <w:b/>
              </w:rPr>
              <w:t>Yüksek</w:t>
            </w:r>
          </w:p>
          <w:p w:rsidR="00BD3980" w:rsidRPr="00AE3081" w:rsidRDefault="00BD3980" w:rsidP="00EB524D">
            <w:pPr>
              <w:rPr>
                <w:b/>
              </w:rPr>
            </w:pPr>
          </w:p>
        </w:tc>
        <w:tc>
          <w:tcPr>
            <w:tcW w:w="4252" w:type="dxa"/>
          </w:tcPr>
          <w:p w:rsidR="00BD3980" w:rsidRDefault="00BD3980" w:rsidP="006B2A91">
            <w:pPr>
              <w:jc w:val="both"/>
            </w:pPr>
          </w:p>
          <w:p w:rsidR="00AE3081" w:rsidRDefault="00AE3081" w:rsidP="00AE3081">
            <w:r>
              <w:t xml:space="preserve">-Kamu zararı, </w:t>
            </w:r>
          </w:p>
          <w:p w:rsidR="00AE3081" w:rsidRDefault="00AE3081" w:rsidP="00AE3081">
            <w:r>
              <w:t xml:space="preserve">-Kaynak ve zaman israfı, </w:t>
            </w:r>
          </w:p>
          <w:p w:rsidR="00BD3980" w:rsidRDefault="00AE3081" w:rsidP="00AE3081">
            <w:pPr>
              <w:jc w:val="both"/>
            </w:pPr>
            <w:r>
              <w:t>-Görevin aksaması</w:t>
            </w:r>
          </w:p>
        </w:tc>
        <w:tc>
          <w:tcPr>
            <w:tcW w:w="3563" w:type="dxa"/>
          </w:tcPr>
          <w:p w:rsidR="00BD3980" w:rsidRDefault="00AE3081" w:rsidP="00AE3081">
            <w:pPr>
              <w:jc w:val="both"/>
            </w:pPr>
            <w:r>
              <w:t>Birimin ihtiyaçlarının zamanında, tasarruf tedbirlerine uygun, doğru ve ihtiyaca göre tespit edilmesi ve stok takibinin yapılması, malzemelerin amacı dışında kullanılmaması, gereksiz malzeme talebinden kaçınılması</w:t>
            </w:r>
          </w:p>
        </w:tc>
      </w:tr>
      <w:tr w:rsidR="00BD3980" w:rsidTr="00AE3081">
        <w:trPr>
          <w:trHeight w:val="510"/>
        </w:trPr>
        <w:tc>
          <w:tcPr>
            <w:tcW w:w="700" w:type="dxa"/>
            <w:shd w:val="clear" w:color="auto" w:fill="FFFFFF" w:themeFill="background1"/>
            <w:vAlign w:val="center"/>
          </w:tcPr>
          <w:p w:rsidR="00BD3980" w:rsidRPr="008B3D55" w:rsidRDefault="00AE3081" w:rsidP="00D50AFA">
            <w:pPr>
              <w:jc w:val="center"/>
              <w:rPr>
                <w:b/>
              </w:rPr>
            </w:pPr>
            <w:r>
              <w:rPr>
                <w:b/>
              </w:rPr>
              <w:lastRenderedPageBreak/>
              <w:t>5</w:t>
            </w:r>
          </w:p>
        </w:tc>
        <w:tc>
          <w:tcPr>
            <w:tcW w:w="2268" w:type="dxa"/>
          </w:tcPr>
          <w:p w:rsidR="00BD3980" w:rsidRDefault="00BD3980" w:rsidP="006B2A91"/>
          <w:p w:rsidR="00BD3980" w:rsidRDefault="00BD3980" w:rsidP="006B2A91"/>
          <w:p w:rsidR="00BD3980" w:rsidRDefault="00BD3980" w:rsidP="006B2A91"/>
          <w:p w:rsidR="00BD3980" w:rsidRDefault="00BD3980" w:rsidP="006B2A91"/>
          <w:p w:rsidR="00BD3980" w:rsidRDefault="00BD3980" w:rsidP="006B2A91"/>
          <w:p w:rsidR="00BD3980" w:rsidRDefault="00BD3980" w:rsidP="006B2A91">
            <w:r>
              <w:t>Devir ve Bağış İşlemleri</w:t>
            </w:r>
          </w:p>
        </w:tc>
        <w:tc>
          <w:tcPr>
            <w:tcW w:w="2533" w:type="dxa"/>
            <w:vAlign w:val="center"/>
          </w:tcPr>
          <w:p w:rsidR="005552E0" w:rsidRDefault="005552E0" w:rsidP="005552E0">
            <w:pPr>
              <w:jc w:val="center"/>
            </w:pPr>
            <w:r>
              <w:t>Korhan ÖNCÜ</w:t>
            </w:r>
          </w:p>
          <w:p w:rsidR="005552E0" w:rsidRDefault="005552E0" w:rsidP="005552E0">
            <w:pPr>
              <w:jc w:val="center"/>
            </w:pPr>
            <w:r>
              <w:t>Nehir ÇİM</w:t>
            </w:r>
          </w:p>
          <w:p w:rsidR="00BD3980" w:rsidRDefault="00BD3980" w:rsidP="006F23FA"/>
        </w:tc>
        <w:tc>
          <w:tcPr>
            <w:tcW w:w="1559" w:type="dxa"/>
          </w:tcPr>
          <w:p w:rsidR="00BD3980" w:rsidRPr="00AE3081" w:rsidRDefault="00BD3980" w:rsidP="00D44A82">
            <w:pPr>
              <w:jc w:val="center"/>
              <w:rPr>
                <w:b/>
              </w:rPr>
            </w:pPr>
          </w:p>
          <w:p w:rsidR="00BD3980" w:rsidRPr="00AE3081" w:rsidRDefault="00BD3980" w:rsidP="00D44A82">
            <w:pPr>
              <w:jc w:val="center"/>
              <w:rPr>
                <w:b/>
              </w:rPr>
            </w:pPr>
            <w:r w:rsidRPr="00AE3081">
              <w:rPr>
                <w:b/>
              </w:rPr>
              <w:t>Yüksek</w:t>
            </w:r>
          </w:p>
          <w:p w:rsidR="00BD3980" w:rsidRPr="00AE3081" w:rsidRDefault="00BD3980" w:rsidP="00EB524D">
            <w:pPr>
              <w:rPr>
                <w:b/>
              </w:rPr>
            </w:pPr>
          </w:p>
        </w:tc>
        <w:tc>
          <w:tcPr>
            <w:tcW w:w="4252" w:type="dxa"/>
          </w:tcPr>
          <w:p w:rsidR="00AE3081" w:rsidRDefault="00AE3081" w:rsidP="00AE3081">
            <w:r>
              <w:t xml:space="preserve">-Kamu zararı, </w:t>
            </w:r>
          </w:p>
          <w:p w:rsidR="00AE3081" w:rsidRDefault="00AE3081" w:rsidP="00AE3081">
            <w:r>
              <w:t xml:space="preserve">-Kaynak ve zaman israfı, </w:t>
            </w:r>
          </w:p>
          <w:p w:rsidR="00AE3081" w:rsidRDefault="00AE3081" w:rsidP="00AE3081">
            <w:pPr>
              <w:jc w:val="both"/>
            </w:pPr>
            <w:r>
              <w:t>-Görevin aksaması</w:t>
            </w:r>
          </w:p>
        </w:tc>
        <w:tc>
          <w:tcPr>
            <w:tcW w:w="3563" w:type="dxa"/>
          </w:tcPr>
          <w:p w:rsidR="00AE3081" w:rsidRDefault="00AE3081" w:rsidP="006B2A91">
            <w:r>
              <w:t>Devir ve bağış ile ilgili gelen evrak ve malzemenin işlemleri hızlı bir şekilde mevzuata uygun olarak yapılması, konusuna göre ilgili birime bir an önce kullanılma verilmesi ve ihtiyacın giderilmesi için hızlıca zimmet işlemlerinin yapılması yeni üretilen malzeme ve cihazlar hakkında bilgi sahibi olunması, bilgilerin güncellenmesi</w:t>
            </w:r>
          </w:p>
        </w:tc>
      </w:tr>
      <w:tr w:rsidR="00BD3980" w:rsidTr="00AE3081">
        <w:trPr>
          <w:trHeight w:val="510"/>
        </w:trPr>
        <w:tc>
          <w:tcPr>
            <w:tcW w:w="700" w:type="dxa"/>
            <w:shd w:val="clear" w:color="auto" w:fill="FFFFFF" w:themeFill="background1"/>
            <w:vAlign w:val="center"/>
          </w:tcPr>
          <w:p w:rsidR="00BD3980" w:rsidRPr="008B3D55" w:rsidRDefault="00AE3081" w:rsidP="00D50AFA">
            <w:pPr>
              <w:jc w:val="center"/>
              <w:rPr>
                <w:b/>
              </w:rPr>
            </w:pPr>
            <w:r>
              <w:rPr>
                <w:b/>
              </w:rPr>
              <w:t>6</w:t>
            </w:r>
          </w:p>
        </w:tc>
        <w:tc>
          <w:tcPr>
            <w:tcW w:w="2268" w:type="dxa"/>
            <w:vAlign w:val="center"/>
          </w:tcPr>
          <w:p w:rsidR="00BD3980" w:rsidRDefault="00BD3980" w:rsidP="006B2A91">
            <w:r>
              <w:t>Projelerden (BAP,TUBİTAK Vb.) Alınan Taşınırların Kayıt ve İşlemleri</w:t>
            </w:r>
          </w:p>
        </w:tc>
        <w:tc>
          <w:tcPr>
            <w:tcW w:w="2533" w:type="dxa"/>
            <w:vAlign w:val="center"/>
          </w:tcPr>
          <w:p w:rsidR="005552E0" w:rsidRDefault="005552E0" w:rsidP="005552E0">
            <w:pPr>
              <w:jc w:val="center"/>
            </w:pPr>
            <w:r>
              <w:t>Korhan ÖNCÜ</w:t>
            </w:r>
          </w:p>
          <w:p w:rsidR="005552E0" w:rsidRDefault="005552E0" w:rsidP="005552E0">
            <w:pPr>
              <w:jc w:val="center"/>
            </w:pPr>
            <w:r>
              <w:t>Nehir ÇİM</w:t>
            </w:r>
          </w:p>
          <w:p w:rsidR="00BD3980" w:rsidRDefault="00BD3980" w:rsidP="006F23FA"/>
        </w:tc>
        <w:tc>
          <w:tcPr>
            <w:tcW w:w="1559" w:type="dxa"/>
          </w:tcPr>
          <w:p w:rsidR="00BD3980" w:rsidRPr="00AE3081" w:rsidRDefault="00BD3980" w:rsidP="00D44A82">
            <w:pPr>
              <w:jc w:val="center"/>
              <w:rPr>
                <w:b/>
              </w:rPr>
            </w:pPr>
          </w:p>
          <w:p w:rsidR="00BD3980" w:rsidRPr="00AE3081" w:rsidRDefault="00BD3980" w:rsidP="00D44A82">
            <w:pPr>
              <w:jc w:val="center"/>
              <w:rPr>
                <w:b/>
              </w:rPr>
            </w:pPr>
            <w:r w:rsidRPr="00AE3081">
              <w:rPr>
                <w:b/>
              </w:rPr>
              <w:t>Yüksek</w:t>
            </w:r>
          </w:p>
          <w:p w:rsidR="00BD3980" w:rsidRPr="00AE3081" w:rsidRDefault="00BD3980" w:rsidP="00EB524D">
            <w:pPr>
              <w:rPr>
                <w:b/>
              </w:rPr>
            </w:pPr>
          </w:p>
        </w:tc>
        <w:tc>
          <w:tcPr>
            <w:tcW w:w="4252" w:type="dxa"/>
          </w:tcPr>
          <w:p w:rsidR="00AE3081" w:rsidRDefault="00AE3081" w:rsidP="00AE3081">
            <w:r>
              <w:t xml:space="preserve">-Kamu zararı, </w:t>
            </w:r>
          </w:p>
          <w:p w:rsidR="00AE3081" w:rsidRDefault="00AE3081" w:rsidP="00AE3081">
            <w:r>
              <w:t xml:space="preserve">-Kaynak ve zaman israfı, </w:t>
            </w:r>
          </w:p>
          <w:p w:rsidR="00BD3980" w:rsidRDefault="00AE3081" w:rsidP="00AE3081">
            <w:pPr>
              <w:jc w:val="both"/>
            </w:pPr>
            <w:r>
              <w:t>-Görevin aksaması,</w:t>
            </w:r>
          </w:p>
          <w:p w:rsidR="00BD3980" w:rsidRPr="00EB524D" w:rsidRDefault="00BD3980" w:rsidP="006B2A91">
            <w:pPr>
              <w:jc w:val="both"/>
              <w:rPr>
                <w:b/>
              </w:rPr>
            </w:pPr>
          </w:p>
        </w:tc>
        <w:tc>
          <w:tcPr>
            <w:tcW w:w="3563" w:type="dxa"/>
          </w:tcPr>
          <w:p w:rsidR="00AE3081" w:rsidRDefault="00AE3081" w:rsidP="00AE3081">
            <w:pPr>
              <w:jc w:val="both"/>
            </w:pPr>
            <w:r>
              <w:t>Kullanımda bulunulan dayanıklı taşınırların bulundukları yerde kontrol edilmesi, sayımlarının yapılması, taşınırların korunmasının sağlanması, bandrollerinin kayıt altına alınması</w:t>
            </w:r>
          </w:p>
          <w:p w:rsidR="00BD3980" w:rsidRPr="00EB524D" w:rsidRDefault="00BD3980" w:rsidP="006B2A91">
            <w:pPr>
              <w:rPr>
                <w:b/>
              </w:rPr>
            </w:pPr>
          </w:p>
        </w:tc>
      </w:tr>
      <w:tr w:rsidR="00BD3980" w:rsidTr="00AE3081">
        <w:trPr>
          <w:trHeight w:val="510"/>
        </w:trPr>
        <w:tc>
          <w:tcPr>
            <w:tcW w:w="700" w:type="dxa"/>
            <w:shd w:val="clear" w:color="auto" w:fill="FFFFFF" w:themeFill="background1"/>
            <w:vAlign w:val="center"/>
          </w:tcPr>
          <w:p w:rsidR="00BD3980" w:rsidRPr="008B3D55" w:rsidRDefault="00AE3081" w:rsidP="00D50AFA">
            <w:pPr>
              <w:jc w:val="center"/>
              <w:rPr>
                <w:b/>
              </w:rPr>
            </w:pPr>
            <w:r>
              <w:rPr>
                <w:b/>
              </w:rPr>
              <w:t>7</w:t>
            </w:r>
          </w:p>
        </w:tc>
        <w:tc>
          <w:tcPr>
            <w:tcW w:w="2268" w:type="dxa"/>
            <w:vAlign w:val="center"/>
          </w:tcPr>
          <w:p w:rsidR="00BD3980" w:rsidRDefault="00BD3980" w:rsidP="006B2A91">
            <w:r>
              <w:t>TKYS Programının Kullanımı</w:t>
            </w:r>
          </w:p>
        </w:tc>
        <w:tc>
          <w:tcPr>
            <w:tcW w:w="2533" w:type="dxa"/>
            <w:vAlign w:val="center"/>
          </w:tcPr>
          <w:p w:rsidR="005552E0" w:rsidRDefault="005552E0" w:rsidP="005552E0">
            <w:pPr>
              <w:jc w:val="center"/>
            </w:pPr>
            <w:r>
              <w:t>Korhan ÖNCÜ</w:t>
            </w:r>
          </w:p>
          <w:p w:rsidR="005552E0" w:rsidRDefault="005552E0" w:rsidP="005552E0">
            <w:pPr>
              <w:jc w:val="center"/>
            </w:pPr>
            <w:r>
              <w:t>Nehir ÇİM</w:t>
            </w:r>
          </w:p>
          <w:p w:rsidR="00BD3980" w:rsidRDefault="00BD3980" w:rsidP="006F23FA"/>
        </w:tc>
        <w:tc>
          <w:tcPr>
            <w:tcW w:w="1559" w:type="dxa"/>
          </w:tcPr>
          <w:p w:rsidR="00BD3980" w:rsidRPr="00AE3081" w:rsidRDefault="00BD3980" w:rsidP="00D44A82">
            <w:pPr>
              <w:jc w:val="center"/>
              <w:rPr>
                <w:b/>
              </w:rPr>
            </w:pPr>
          </w:p>
          <w:p w:rsidR="00BD3980" w:rsidRPr="00AE3081" w:rsidRDefault="00BD3980" w:rsidP="00D44A82">
            <w:pPr>
              <w:jc w:val="center"/>
              <w:rPr>
                <w:b/>
              </w:rPr>
            </w:pPr>
            <w:r w:rsidRPr="00AE3081">
              <w:rPr>
                <w:b/>
              </w:rPr>
              <w:t>Yüksek</w:t>
            </w:r>
          </w:p>
          <w:p w:rsidR="00BD3980" w:rsidRPr="00AE3081" w:rsidRDefault="00BD3980" w:rsidP="00EB524D">
            <w:pPr>
              <w:rPr>
                <w:b/>
              </w:rPr>
            </w:pPr>
          </w:p>
        </w:tc>
        <w:tc>
          <w:tcPr>
            <w:tcW w:w="4252" w:type="dxa"/>
          </w:tcPr>
          <w:p w:rsidR="00AE3081" w:rsidRDefault="00AE3081" w:rsidP="00AE3081">
            <w:r>
              <w:t xml:space="preserve">-Kamu zararı, </w:t>
            </w:r>
          </w:p>
          <w:p w:rsidR="00AE3081" w:rsidRDefault="00AE3081" w:rsidP="00AE3081">
            <w:r>
              <w:t xml:space="preserve">-Kaynak ve zaman israfı, </w:t>
            </w:r>
          </w:p>
          <w:p w:rsidR="00BD3980" w:rsidRDefault="00AE3081" w:rsidP="00AE3081">
            <w:pPr>
              <w:jc w:val="both"/>
              <w:rPr>
                <w:b/>
              </w:rPr>
            </w:pPr>
            <w:r>
              <w:t>-Görevin aksaması</w:t>
            </w:r>
          </w:p>
        </w:tc>
        <w:tc>
          <w:tcPr>
            <w:tcW w:w="3563" w:type="dxa"/>
          </w:tcPr>
          <w:p w:rsidR="00AE3081" w:rsidRDefault="00AE3081" w:rsidP="00AE3081">
            <w:pPr>
              <w:jc w:val="both"/>
            </w:pPr>
            <w:r>
              <w:t xml:space="preserve">Taşınırların kaybolmaması ve zarar görmemesi için önlem alınması, görevinden ayrılan personelin, kullandığı taşınırları teslim etmeden ve zimmetten </w:t>
            </w:r>
            <w:r>
              <w:lastRenderedPageBreak/>
              <w:t>düşülmeden kurumdan ilişiğinin kesilmemesi, malzemelerin depo kontrollerinin yapılması ve ilgili personele zimmetleme ve düşme işleminin yapılması, ilişik kesme formunda taşınır kayıt kontrol yetkilisinin imzasının eksiksiz olmasına dikkat edilmesi, talep edilen malzemelerin temininin sağlaması</w:t>
            </w:r>
          </w:p>
          <w:p w:rsidR="00BD3980" w:rsidRDefault="00BD3980" w:rsidP="006B2A91">
            <w:pPr>
              <w:rPr>
                <w:b/>
              </w:rPr>
            </w:pPr>
          </w:p>
        </w:tc>
      </w:tr>
      <w:tr w:rsidR="00BD3980" w:rsidTr="00AE3081">
        <w:trPr>
          <w:trHeight w:val="510"/>
        </w:trPr>
        <w:tc>
          <w:tcPr>
            <w:tcW w:w="700" w:type="dxa"/>
            <w:shd w:val="clear" w:color="auto" w:fill="FFFFFF" w:themeFill="background1"/>
            <w:vAlign w:val="center"/>
          </w:tcPr>
          <w:p w:rsidR="00BD3980" w:rsidRPr="008B3D55" w:rsidRDefault="00AE3081" w:rsidP="00D50AFA">
            <w:pPr>
              <w:jc w:val="center"/>
              <w:rPr>
                <w:b/>
              </w:rPr>
            </w:pPr>
            <w:r>
              <w:rPr>
                <w:b/>
              </w:rPr>
              <w:lastRenderedPageBreak/>
              <w:t>8</w:t>
            </w:r>
          </w:p>
        </w:tc>
        <w:tc>
          <w:tcPr>
            <w:tcW w:w="2268" w:type="dxa"/>
            <w:vAlign w:val="center"/>
          </w:tcPr>
          <w:p w:rsidR="00BD3980" w:rsidRDefault="00BD3980" w:rsidP="006B2A91">
            <w:r>
              <w:t>Taşınırların Kontrol ve Sayım İşlemleri</w:t>
            </w:r>
          </w:p>
        </w:tc>
        <w:tc>
          <w:tcPr>
            <w:tcW w:w="2533" w:type="dxa"/>
            <w:vAlign w:val="center"/>
          </w:tcPr>
          <w:p w:rsidR="005552E0" w:rsidRDefault="005552E0" w:rsidP="005552E0">
            <w:pPr>
              <w:jc w:val="center"/>
            </w:pPr>
            <w:r>
              <w:t>Korhan ÖNCÜ</w:t>
            </w:r>
          </w:p>
          <w:p w:rsidR="005552E0" w:rsidRDefault="005552E0" w:rsidP="005552E0">
            <w:pPr>
              <w:jc w:val="center"/>
            </w:pPr>
            <w:r>
              <w:t>Nehir ÇİM</w:t>
            </w:r>
          </w:p>
          <w:p w:rsidR="00BD3980" w:rsidRDefault="00BD3980" w:rsidP="006F23FA"/>
        </w:tc>
        <w:tc>
          <w:tcPr>
            <w:tcW w:w="1559" w:type="dxa"/>
          </w:tcPr>
          <w:p w:rsidR="00BD3980" w:rsidRPr="00AE3081" w:rsidRDefault="00BD3980" w:rsidP="00D44A82">
            <w:pPr>
              <w:jc w:val="center"/>
              <w:rPr>
                <w:b/>
              </w:rPr>
            </w:pPr>
          </w:p>
          <w:p w:rsidR="00BD3980" w:rsidRPr="00AE3081" w:rsidRDefault="00BD3980" w:rsidP="00D44A82">
            <w:pPr>
              <w:jc w:val="center"/>
              <w:rPr>
                <w:b/>
              </w:rPr>
            </w:pPr>
            <w:r w:rsidRPr="00AE3081">
              <w:rPr>
                <w:b/>
              </w:rPr>
              <w:t>Yüksek</w:t>
            </w:r>
          </w:p>
          <w:p w:rsidR="00BD3980" w:rsidRPr="00AE3081" w:rsidRDefault="00BD3980" w:rsidP="00EB524D">
            <w:pPr>
              <w:rPr>
                <w:b/>
              </w:rPr>
            </w:pPr>
          </w:p>
        </w:tc>
        <w:tc>
          <w:tcPr>
            <w:tcW w:w="4252" w:type="dxa"/>
          </w:tcPr>
          <w:p w:rsidR="00AE3081" w:rsidRDefault="00AE3081" w:rsidP="00AE3081">
            <w:r>
              <w:t xml:space="preserve">-Kamu zararı, </w:t>
            </w:r>
          </w:p>
          <w:p w:rsidR="00AE3081" w:rsidRDefault="00AE3081" w:rsidP="00AE3081">
            <w:r>
              <w:t xml:space="preserve">-Kaynak ve zaman israfı, </w:t>
            </w:r>
          </w:p>
          <w:p w:rsidR="00BD3980" w:rsidRDefault="00AE3081" w:rsidP="00AE3081">
            <w:pPr>
              <w:jc w:val="both"/>
            </w:pPr>
            <w:r>
              <w:t>-Görevin aksaması</w:t>
            </w:r>
          </w:p>
        </w:tc>
        <w:tc>
          <w:tcPr>
            <w:tcW w:w="3563" w:type="dxa"/>
          </w:tcPr>
          <w:p w:rsidR="00BD3980" w:rsidRDefault="00AE3081" w:rsidP="00AE3081">
            <w:pPr>
              <w:jc w:val="both"/>
            </w:pPr>
            <w:r>
              <w:t>Kullanımda bulunulan dayanıklı taşınırların bulundukları yerde kontrol edilmesi, sayımlarının yapılması, taşınırların korunmasının sağlanması, bandrollerinin kayıt altına alınması</w:t>
            </w:r>
          </w:p>
          <w:p w:rsidR="00AE3081" w:rsidRDefault="00AE3081" w:rsidP="00AE3081">
            <w:pPr>
              <w:jc w:val="both"/>
            </w:pPr>
          </w:p>
        </w:tc>
      </w:tr>
      <w:tr w:rsidR="00BD3980" w:rsidTr="00AE3081">
        <w:trPr>
          <w:trHeight w:val="510"/>
        </w:trPr>
        <w:tc>
          <w:tcPr>
            <w:tcW w:w="700" w:type="dxa"/>
            <w:shd w:val="clear" w:color="auto" w:fill="FFFFFF" w:themeFill="background1"/>
            <w:vAlign w:val="center"/>
          </w:tcPr>
          <w:p w:rsidR="00BD3980" w:rsidRPr="008B3D55" w:rsidRDefault="00AE3081" w:rsidP="00D50AFA">
            <w:pPr>
              <w:jc w:val="center"/>
              <w:rPr>
                <w:b/>
              </w:rPr>
            </w:pPr>
            <w:r>
              <w:rPr>
                <w:b/>
              </w:rPr>
              <w:t>9</w:t>
            </w:r>
          </w:p>
        </w:tc>
        <w:tc>
          <w:tcPr>
            <w:tcW w:w="2268" w:type="dxa"/>
            <w:vAlign w:val="center"/>
          </w:tcPr>
          <w:p w:rsidR="00BD3980" w:rsidRDefault="00BD3980" w:rsidP="006B2A91">
            <w:r>
              <w:t>Hurda Yoluyla Malzeme Çıkış İşlemleri</w:t>
            </w:r>
          </w:p>
        </w:tc>
        <w:tc>
          <w:tcPr>
            <w:tcW w:w="2533" w:type="dxa"/>
            <w:vAlign w:val="center"/>
          </w:tcPr>
          <w:p w:rsidR="005552E0" w:rsidRDefault="005552E0" w:rsidP="005552E0">
            <w:pPr>
              <w:jc w:val="center"/>
            </w:pPr>
            <w:r>
              <w:t>Korhan ÖNCÜ</w:t>
            </w:r>
          </w:p>
          <w:p w:rsidR="005552E0" w:rsidRDefault="005552E0" w:rsidP="005552E0">
            <w:pPr>
              <w:jc w:val="center"/>
            </w:pPr>
            <w:r>
              <w:t>Nehir ÇİM</w:t>
            </w:r>
          </w:p>
          <w:p w:rsidR="00BD3980" w:rsidRDefault="00BD3980" w:rsidP="006F23FA"/>
        </w:tc>
        <w:tc>
          <w:tcPr>
            <w:tcW w:w="1559" w:type="dxa"/>
          </w:tcPr>
          <w:p w:rsidR="00BD3980" w:rsidRPr="00AE3081" w:rsidRDefault="00BD3980" w:rsidP="00D44A82">
            <w:pPr>
              <w:jc w:val="center"/>
              <w:rPr>
                <w:b/>
              </w:rPr>
            </w:pPr>
          </w:p>
          <w:p w:rsidR="00BD3980" w:rsidRPr="00AE3081" w:rsidRDefault="00BD3980" w:rsidP="00D44A82">
            <w:pPr>
              <w:jc w:val="center"/>
              <w:rPr>
                <w:b/>
              </w:rPr>
            </w:pPr>
            <w:r w:rsidRPr="00AE3081">
              <w:rPr>
                <w:b/>
              </w:rPr>
              <w:t>Yüksek</w:t>
            </w:r>
          </w:p>
          <w:p w:rsidR="00BD3980" w:rsidRPr="00AE3081" w:rsidRDefault="00BD3980" w:rsidP="00EB524D">
            <w:pPr>
              <w:rPr>
                <w:b/>
              </w:rPr>
            </w:pPr>
          </w:p>
        </w:tc>
        <w:tc>
          <w:tcPr>
            <w:tcW w:w="4252" w:type="dxa"/>
          </w:tcPr>
          <w:p w:rsidR="00AE3081" w:rsidRDefault="00AE3081" w:rsidP="00AE3081">
            <w:r>
              <w:t xml:space="preserve">-Kamu zararı, </w:t>
            </w:r>
          </w:p>
          <w:p w:rsidR="00AE3081" w:rsidRDefault="00AE3081" w:rsidP="00AE3081">
            <w:r>
              <w:t xml:space="preserve">-Kaynak ve zaman israfı, </w:t>
            </w:r>
          </w:p>
          <w:p w:rsidR="00AE3081" w:rsidRDefault="00AE3081" w:rsidP="00AE3081">
            <w:r>
              <w:t xml:space="preserve">-Kurum itibar kaybı, </w:t>
            </w:r>
          </w:p>
          <w:p w:rsidR="00AE3081" w:rsidRDefault="00AE3081" w:rsidP="00AE3081">
            <w:r>
              <w:t xml:space="preserve">-Cezai İşlem, </w:t>
            </w:r>
          </w:p>
          <w:p w:rsidR="00BD3980" w:rsidRDefault="00AE3081" w:rsidP="00AE3081">
            <w:pPr>
              <w:jc w:val="both"/>
            </w:pPr>
            <w:r>
              <w:t>-Görevin aksaması</w:t>
            </w:r>
          </w:p>
        </w:tc>
        <w:tc>
          <w:tcPr>
            <w:tcW w:w="3563" w:type="dxa"/>
          </w:tcPr>
          <w:p w:rsidR="00AE3081" w:rsidRDefault="00AE3081" w:rsidP="00AE3081">
            <w:pPr>
              <w:jc w:val="both"/>
            </w:pPr>
            <w:r>
              <w:t xml:space="preserve">Sağlam malzemenin hurdaya düşürülmesinin engellenmesi, hurdaya düşülecek malzemenin arızasının veya ekonomik ömrünü tamamladığının belgeye </w:t>
            </w:r>
            <w:r>
              <w:lastRenderedPageBreak/>
              <w:t>dayandırılması, yanlış malzemenin hurdaya düşülmesinin engellenmesi, hurdaya düşme işlemlerinin TKYS programından düzenlenen işlem fişleri ile yapılması, hurda malzemelerinin teslim edilirken tutanakla teslim edilmesinin sağlanması</w:t>
            </w:r>
          </w:p>
          <w:p w:rsidR="00BD3980" w:rsidRDefault="00BD3980" w:rsidP="006B2A91"/>
          <w:p w:rsidR="00BD3980" w:rsidRDefault="00BD3980" w:rsidP="006B2A91"/>
        </w:tc>
      </w:tr>
      <w:tr w:rsidR="00BD3980" w:rsidTr="00AE3081">
        <w:trPr>
          <w:trHeight w:val="510"/>
        </w:trPr>
        <w:tc>
          <w:tcPr>
            <w:tcW w:w="700" w:type="dxa"/>
            <w:shd w:val="clear" w:color="auto" w:fill="FFFFFF" w:themeFill="background1"/>
            <w:vAlign w:val="center"/>
          </w:tcPr>
          <w:p w:rsidR="00BD3980" w:rsidRPr="008B3D55" w:rsidRDefault="00AE3081" w:rsidP="00D50AFA">
            <w:pPr>
              <w:jc w:val="center"/>
              <w:rPr>
                <w:b/>
              </w:rPr>
            </w:pPr>
            <w:r>
              <w:rPr>
                <w:b/>
              </w:rPr>
              <w:lastRenderedPageBreak/>
              <w:t>10</w:t>
            </w:r>
          </w:p>
        </w:tc>
        <w:tc>
          <w:tcPr>
            <w:tcW w:w="2268" w:type="dxa"/>
            <w:vAlign w:val="center"/>
          </w:tcPr>
          <w:p w:rsidR="00BD3980" w:rsidRDefault="00BD3980" w:rsidP="006B2A91">
            <w:r>
              <w:t>Yıl Sonu Sayım ve Hesap Kapanış İşlemleri</w:t>
            </w:r>
          </w:p>
        </w:tc>
        <w:tc>
          <w:tcPr>
            <w:tcW w:w="2533" w:type="dxa"/>
            <w:vAlign w:val="center"/>
          </w:tcPr>
          <w:p w:rsidR="005552E0" w:rsidRDefault="005552E0" w:rsidP="005552E0">
            <w:pPr>
              <w:jc w:val="center"/>
            </w:pPr>
            <w:r>
              <w:t>Korhan ÖNCÜ</w:t>
            </w:r>
          </w:p>
          <w:p w:rsidR="005552E0" w:rsidRDefault="005552E0" w:rsidP="005552E0">
            <w:pPr>
              <w:jc w:val="center"/>
            </w:pPr>
            <w:r>
              <w:t>Nehir ÇİM</w:t>
            </w:r>
          </w:p>
          <w:p w:rsidR="00BD3980" w:rsidRDefault="00BD3980" w:rsidP="006F23FA"/>
        </w:tc>
        <w:tc>
          <w:tcPr>
            <w:tcW w:w="1559" w:type="dxa"/>
          </w:tcPr>
          <w:p w:rsidR="00BD3980" w:rsidRPr="00AE3081" w:rsidRDefault="00BD3980" w:rsidP="00D44A82">
            <w:pPr>
              <w:jc w:val="center"/>
              <w:rPr>
                <w:b/>
              </w:rPr>
            </w:pPr>
          </w:p>
          <w:p w:rsidR="00BD3980" w:rsidRPr="00AE3081" w:rsidRDefault="00BD3980" w:rsidP="00D44A82">
            <w:pPr>
              <w:jc w:val="center"/>
              <w:rPr>
                <w:b/>
              </w:rPr>
            </w:pPr>
            <w:r w:rsidRPr="00AE3081">
              <w:rPr>
                <w:b/>
              </w:rPr>
              <w:t>Yüksek</w:t>
            </w:r>
          </w:p>
          <w:p w:rsidR="00BD3980" w:rsidRPr="00AE3081" w:rsidRDefault="00BD3980" w:rsidP="00EB524D">
            <w:pPr>
              <w:rPr>
                <w:b/>
              </w:rPr>
            </w:pPr>
          </w:p>
        </w:tc>
        <w:tc>
          <w:tcPr>
            <w:tcW w:w="4252" w:type="dxa"/>
          </w:tcPr>
          <w:p w:rsidR="00AE3081" w:rsidRDefault="00AE3081" w:rsidP="006B2A91">
            <w:pPr>
              <w:jc w:val="both"/>
            </w:pPr>
          </w:p>
          <w:p w:rsidR="00AE3081" w:rsidRDefault="00AE3081" w:rsidP="00AE3081">
            <w:r>
              <w:t xml:space="preserve">-Kamu zararı, </w:t>
            </w:r>
          </w:p>
          <w:p w:rsidR="00AE3081" w:rsidRDefault="00AE3081" w:rsidP="00AE3081">
            <w:r>
              <w:t xml:space="preserve">-Kaynak ve zaman israfı, </w:t>
            </w:r>
          </w:p>
          <w:p w:rsidR="00AE3081" w:rsidRDefault="00AE3081" w:rsidP="00AE3081">
            <w:r>
              <w:t xml:space="preserve">-Kurum itibar kaybı, </w:t>
            </w:r>
          </w:p>
          <w:p w:rsidR="00AE3081" w:rsidRDefault="00AE3081" w:rsidP="00AE3081">
            <w:pPr>
              <w:jc w:val="both"/>
              <w:rPr>
                <w:b/>
              </w:rPr>
            </w:pPr>
            <w:r>
              <w:t>-Görevin aksaması</w:t>
            </w:r>
          </w:p>
        </w:tc>
        <w:tc>
          <w:tcPr>
            <w:tcW w:w="3563" w:type="dxa"/>
          </w:tcPr>
          <w:p w:rsidR="00AE3081" w:rsidRDefault="00AE3081" w:rsidP="00AE3081">
            <w:pPr>
              <w:jc w:val="both"/>
            </w:pPr>
            <w:r>
              <w:t>TKYS programından alınan ilgili cetveller ile taşınırların karşılaştırılarak sayımın yapılması, sayımda fazla veya eksik çıkan malzemelere gerekli işlemlerin yapılması, sayım işlemlerinin kontrollerinin tam ve zamanında yapılması</w:t>
            </w:r>
          </w:p>
          <w:p w:rsidR="00BD3980" w:rsidRDefault="00BD3980" w:rsidP="00AE3081">
            <w:pPr>
              <w:rPr>
                <w:b/>
              </w:rPr>
            </w:pPr>
          </w:p>
        </w:tc>
      </w:tr>
    </w:tbl>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tbl>
      <w:tblPr>
        <w:tblStyle w:val="TabloKlavuzu"/>
        <w:tblW w:w="14885" w:type="dxa"/>
        <w:tblInd w:w="-441" w:type="dxa"/>
        <w:tblBorders>
          <w:top w:val="double" w:sz="4" w:space="0" w:color="2E74B5" w:themeColor="accent1" w:themeShade="BF"/>
          <w:left w:val="double" w:sz="4" w:space="0" w:color="2E74B5" w:themeColor="accent1" w:themeShade="BF"/>
          <w:bottom w:val="double" w:sz="4" w:space="0" w:color="2E74B5" w:themeColor="accent1" w:themeShade="BF"/>
          <w:right w:val="double" w:sz="4" w:space="0" w:color="2E74B5" w:themeColor="accent1" w:themeShade="BF"/>
          <w:insideH w:val="none" w:sz="0" w:space="0" w:color="auto"/>
          <w:insideV w:val="double" w:sz="4" w:space="0" w:color="2E74B5" w:themeColor="accent1" w:themeShade="BF"/>
        </w:tblBorders>
        <w:tblLook w:val="04A0" w:firstRow="1" w:lastRow="0" w:firstColumn="1" w:lastColumn="0" w:noHBand="0" w:noVBand="1"/>
      </w:tblPr>
      <w:tblGrid>
        <w:gridCol w:w="7606"/>
        <w:gridCol w:w="7279"/>
      </w:tblGrid>
      <w:tr w:rsidR="00D12D5F" w:rsidTr="005552E0">
        <w:tc>
          <w:tcPr>
            <w:tcW w:w="7606" w:type="dxa"/>
          </w:tcPr>
          <w:p w:rsidR="00343CE2" w:rsidRDefault="00343CE2" w:rsidP="00C34770">
            <w:pPr>
              <w:jc w:val="center"/>
              <w:rPr>
                <w:b/>
                <w:sz w:val="22"/>
                <w:szCs w:val="22"/>
              </w:rPr>
            </w:pPr>
          </w:p>
          <w:p w:rsidR="00D12D5F" w:rsidRDefault="00D12D5F" w:rsidP="00C34770">
            <w:pPr>
              <w:jc w:val="center"/>
              <w:rPr>
                <w:b/>
                <w:sz w:val="22"/>
                <w:szCs w:val="22"/>
              </w:rPr>
            </w:pPr>
            <w:r w:rsidRPr="001D5E87">
              <w:rPr>
                <w:b/>
                <w:sz w:val="22"/>
                <w:szCs w:val="22"/>
              </w:rPr>
              <w:t>HAZIRLAYAN</w:t>
            </w:r>
          </w:p>
          <w:p w:rsidR="00343CE2" w:rsidRPr="001D5E87" w:rsidRDefault="00343CE2" w:rsidP="00C34770">
            <w:pPr>
              <w:jc w:val="center"/>
              <w:rPr>
                <w:b/>
                <w:sz w:val="22"/>
                <w:szCs w:val="22"/>
              </w:rPr>
            </w:pPr>
          </w:p>
          <w:p w:rsidR="00D44A82" w:rsidRDefault="005552E0" w:rsidP="00D44A82">
            <w:pPr>
              <w:jc w:val="center"/>
              <w:rPr>
                <w:b/>
                <w:sz w:val="22"/>
                <w:szCs w:val="22"/>
              </w:rPr>
            </w:pPr>
            <w:r>
              <w:rPr>
                <w:b/>
                <w:sz w:val="22"/>
                <w:szCs w:val="22"/>
              </w:rPr>
              <w:t>Ayşe ÜNAL</w:t>
            </w:r>
          </w:p>
          <w:p w:rsidR="00D44A82" w:rsidRDefault="00D44A82" w:rsidP="00D44A82">
            <w:pPr>
              <w:jc w:val="center"/>
              <w:rPr>
                <w:b/>
                <w:sz w:val="22"/>
                <w:szCs w:val="22"/>
              </w:rPr>
            </w:pPr>
            <w:r>
              <w:rPr>
                <w:b/>
                <w:sz w:val="22"/>
                <w:szCs w:val="22"/>
              </w:rPr>
              <w:t>Fakülte Sekreteri</w:t>
            </w:r>
          </w:p>
          <w:p w:rsidR="00D12D5F" w:rsidRPr="001D5E87" w:rsidRDefault="00D12D5F" w:rsidP="00C34770">
            <w:pPr>
              <w:jc w:val="center"/>
              <w:rPr>
                <w:b/>
                <w:sz w:val="22"/>
                <w:szCs w:val="22"/>
              </w:rPr>
            </w:pPr>
          </w:p>
        </w:tc>
        <w:tc>
          <w:tcPr>
            <w:tcW w:w="7279" w:type="dxa"/>
          </w:tcPr>
          <w:p w:rsidR="00343CE2" w:rsidRDefault="00343CE2" w:rsidP="00C34770">
            <w:pPr>
              <w:jc w:val="center"/>
              <w:rPr>
                <w:b/>
                <w:sz w:val="22"/>
                <w:szCs w:val="22"/>
              </w:rPr>
            </w:pPr>
          </w:p>
          <w:p w:rsidR="00D12D5F" w:rsidRDefault="00D12D5F" w:rsidP="00C34770">
            <w:pPr>
              <w:jc w:val="center"/>
              <w:rPr>
                <w:b/>
                <w:sz w:val="22"/>
                <w:szCs w:val="22"/>
              </w:rPr>
            </w:pPr>
            <w:r w:rsidRPr="001D5E87">
              <w:rPr>
                <w:b/>
                <w:sz w:val="22"/>
                <w:szCs w:val="22"/>
              </w:rPr>
              <w:t>ONAYLAYAN</w:t>
            </w:r>
          </w:p>
          <w:p w:rsidR="00343CE2" w:rsidRPr="001D5E87" w:rsidRDefault="00343CE2" w:rsidP="00C34770">
            <w:pPr>
              <w:jc w:val="center"/>
              <w:rPr>
                <w:b/>
                <w:sz w:val="22"/>
                <w:szCs w:val="22"/>
              </w:rPr>
            </w:pPr>
          </w:p>
          <w:p w:rsidR="00D44A82" w:rsidRDefault="00D44A82" w:rsidP="00D44A82">
            <w:pPr>
              <w:jc w:val="center"/>
              <w:rPr>
                <w:b/>
                <w:sz w:val="22"/>
                <w:szCs w:val="22"/>
              </w:rPr>
            </w:pPr>
            <w:r>
              <w:rPr>
                <w:b/>
                <w:sz w:val="22"/>
                <w:szCs w:val="22"/>
              </w:rPr>
              <w:t xml:space="preserve">Prof. Dr. </w:t>
            </w:r>
            <w:r w:rsidR="005552E0">
              <w:rPr>
                <w:b/>
                <w:sz w:val="22"/>
                <w:szCs w:val="22"/>
              </w:rPr>
              <w:t>Esin ÇEBER TURFAN</w:t>
            </w:r>
          </w:p>
          <w:p w:rsidR="00343CE2" w:rsidRPr="001D5E87" w:rsidRDefault="00D44A82" w:rsidP="00D44A82">
            <w:pPr>
              <w:jc w:val="center"/>
              <w:rPr>
                <w:b/>
                <w:sz w:val="22"/>
                <w:szCs w:val="22"/>
              </w:rPr>
            </w:pPr>
            <w:r>
              <w:rPr>
                <w:b/>
                <w:sz w:val="22"/>
                <w:szCs w:val="22"/>
              </w:rPr>
              <w:t>Dekan</w:t>
            </w:r>
          </w:p>
        </w:tc>
      </w:tr>
    </w:tbl>
    <w:p w:rsidR="005552E0" w:rsidRDefault="005552E0" w:rsidP="00133616">
      <w:pPr>
        <w:rPr>
          <w:sz w:val="4"/>
          <w:szCs w:val="4"/>
        </w:rPr>
      </w:pPr>
    </w:p>
    <w:p w:rsidR="005552E0" w:rsidRPr="005552E0" w:rsidRDefault="005552E0" w:rsidP="005552E0">
      <w:pPr>
        <w:rPr>
          <w:sz w:val="4"/>
          <w:szCs w:val="4"/>
        </w:rPr>
      </w:pPr>
    </w:p>
    <w:p w:rsidR="005552E0" w:rsidRPr="005552E0" w:rsidRDefault="005552E0" w:rsidP="005552E0">
      <w:pPr>
        <w:rPr>
          <w:sz w:val="4"/>
          <w:szCs w:val="4"/>
        </w:rPr>
      </w:pPr>
    </w:p>
    <w:p w:rsidR="005552E0" w:rsidRPr="005552E0" w:rsidRDefault="005552E0" w:rsidP="005552E0">
      <w:pPr>
        <w:rPr>
          <w:sz w:val="4"/>
          <w:szCs w:val="4"/>
        </w:rPr>
      </w:pPr>
    </w:p>
    <w:p w:rsidR="005552E0" w:rsidRPr="005552E0" w:rsidRDefault="005552E0" w:rsidP="005552E0">
      <w:pPr>
        <w:rPr>
          <w:sz w:val="4"/>
          <w:szCs w:val="4"/>
        </w:rPr>
      </w:pPr>
    </w:p>
    <w:p w:rsidR="005552E0" w:rsidRPr="005552E0" w:rsidRDefault="005552E0" w:rsidP="005552E0">
      <w:pPr>
        <w:rPr>
          <w:sz w:val="4"/>
          <w:szCs w:val="4"/>
        </w:rPr>
      </w:pPr>
    </w:p>
    <w:p w:rsidR="005552E0" w:rsidRPr="005552E0" w:rsidRDefault="005552E0" w:rsidP="005552E0">
      <w:pPr>
        <w:rPr>
          <w:sz w:val="4"/>
          <w:szCs w:val="4"/>
        </w:rPr>
      </w:pPr>
    </w:p>
    <w:p w:rsidR="005552E0" w:rsidRPr="005552E0" w:rsidRDefault="005552E0" w:rsidP="005552E0">
      <w:pPr>
        <w:rPr>
          <w:sz w:val="4"/>
          <w:szCs w:val="4"/>
        </w:rPr>
      </w:pPr>
    </w:p>
    <w:p w:rsidR="005552E0" w:rsidRPr="005552E0" w:rsidRDefault="005552E0" w:rsidP="005552E0">
      <w:pPr>
        <w:rPr>
          <w:sz w:val="4"/>
          <w:szCs w:val="4"/>
        </w:rPr>
      </w:pPr>
    </w:p>
    <w:p w:rsidR="005552E0" w:rsidRPr="005552E0" w:rsidRDefault="005552E0" w:rsidP="005552E0">
      <w:pPr>
        <w:rPr>
          <w:sz w:val="4"/>
          <w:szCs w:val="4"/>
        </w:rPr>
      </w:pPr>
    </w:p>
    <w:p w:rsidR="005552E0" w:rsidRPr="005552E0" w:rsidRDefault="005552E0" w:rsidP="005552E0">
      <w:pPr>
        <w:rPr>
          <w:sz w:val="4"/>
          <w:szCs w:val="4"/>
        </w:rPr>
      </w:pPr>
    </w:p>
    <w:p w:rsidR="005552E0" w:rsidRPr="005552E0" w:rsidRDefault="005552E0" w:rsidP="005552E0">
      <w:pPr>
        <w:rPr>
          <w:sz w:val="4"/>
          <w:szCs w:val="4"/>
        </w:rPr>
      </w:pPr>
    </w:p>
    <w:p w:rsidR="005552E0" w:rsidRPr="005552E0" w:rsidRDefault="005552E0" w:rsidP="005552E0">
      <w:pPr>
        <w:rPr>
          <w:sz w:val="4"/>
          <w:szCs w:val="4"/>
        </w:rPr>
      </w:pPr>
    </w:p>
    <w:p w:rsidR="005552E0" w:rsidRPr="005552E0" w:rsidRDefault="005552E0" w:rsidP="005552E0">
      <w:pPr>
        <w:rPr>
          <w:sz w:val="4"/>
          <w:szCs w:val="4"/>
        </w:rPr>
      </w:pPr>
    </w:p>
    <w:p w:rsidR="005552E0" w:rsidRPr="005552E0" w:rsidRDefault="005552E0" w:rsidP="005552E0">
      <w:pPr>
        <w:rPr>
          <w:sz w:val="4"/>
          <w:szCs w:val="4"/>
        </w:rPr>
      </w:pPr>
    </w:p>
    <w:p w:rsidR="005552E0" w:rsidRPr="005552E0" w:rsidRDefault="005552E0" w:rsidP="005552E0">
      <w:pPr>
        <w:rPr>
          <w:sz w:val="4"/>
          <w:szCs w:val="4"/>
        </w:rPr>
      </w:pPr>
    </w:p>
    <w:p w:rsidR="005552E0" w:rsidRPr="005552E0" w:rsidRDefault="005552E0" w:rsidP="005552E0">
      <w:pPr>
        <w:rPr>
          <w:sz w:val="4"/>
          <w:szCs w:val="4"/>
        </w:rPr>
      </w:pPr>
    </w:p>
    <w:p w:rsidR="005552E0" w:rsidRPr="005552E0" w:rsidRDefault="005552E0" w:rsidP="005552E0">
      <w:pPr>
        <w:rPr>
          <w:sz w:val="4"/>
          <w:szCs w:val="4"/>
        </w:rPr>
      </w:pPr>
    </w:p>
    <w:p w:rsidR="005552E0" w:rsidRPr="005552E0" w:rsidRDefault="005552E0" w:rsidP="005552E0">
      <w:pPr>
        <w:rPr>
          <w:sz w:val="4"/>
          <w:szCs w:val="4"/>
        </w:rPr>
      </w:pPr>
    </w:p>
    <w:p w:rsidR="005552E0" w:rsidRDefault="005552E0" w:rsidP="005552E0">
      <w:pPr>
        <w:rPr>
          <w:sz w:val="4"/>
          <w:szCs w:val="4"/>
        </w:rPr>
      </w:pPr>
    </w:p>
    <w:p w:rsidR="005552E0" w:rsidRPr="005552E0" w:rsidRDefault="005552E0" w:rsidP="005552E0">
      <w:pPr>
        <w:rPr>
          <w:sz w:val="4"/>
          <w:szCs w:val="4"/>
        </w:rPr>
      </w:pPr>
    </w:p>
    <w:p w:rsidR="005552E0" w:rsidRPr="005552E0" w:rsidRDefault="005552E0" w:rsidP="005552E0">
      <w:pPr>
        <w:rPr>
          <w:sz w:val="4"/>
          <w:szCs w:val="4"/>
        </w:rPr>
      </w:pPr>
    </w:p>
    <w:p w:rsidR="005552E0" w:rsidRPr="005552E0" w:rsidRDefault="005552E0" w:rsidP="005552E0">
      <w:pPr>
        <w:rPr>
          <w:sz w:val="4"/>
          <w:szCs w:val="4"/>
        </w:rPr>
      </w:pPr>
    </w:p>
    <w:p w:rsidR="005552E0" w:rsidRPr="005552E0" w:rsidRDefault="005552E0" w:rsidP="005552E0">
      <w:pPr>
        <w:rPr>
          <w:sz w:val="4"/>
          <w:szCs w:val="4"/>
        </w:rPr>
      </w:pPr>
    </w:p>
    <w:p w:rsidR="005552E0" w:rsidRDefault="005552E0" w:rsidP="005552E0">
      <w:pPr>
        <w:rPr>
          <w:sz w:val="4"/>
          <w:szCs w:val="4"/>
        </w:rPr>
      </w:pPr>
    </w:p>
    <w:p w:rsidR="005552E0" w:rsidRDefault="005552E0" w:rsidP="005552E0">
      <w:pPr>
        <w:rPr>
          <w:sz w:val="4"/>
          <w:szCs w:val="4"/>
        </w:rPr>
      </w:pPr>
    </w:p>
    <w:p w:rsidR="005552E0" w:rsidRPr="001D5E87" w:rsidRDefault="005552E0" w:rsidP="005552E0">
      <w:pPr>
        <w:spacing w:line="276" w:lineRule="auto"/>
        <w:ind w:left="357"/>
        <w:rPr>
          <w:sz w:val="20"/>
          <w:szCs w:val="20"/>
        </w:rPr>
      </w:pPr>
      <w:r w:rsidRPr="001D5E87">
        <w:rPr>
          <w:sz w:val="20"/>
          <w:szCs w:val="20"/>
        </w:rPr>
        <w:t xml:space="preserve">*   Risk düzeyi görevin ve belirlenen risklerin durumuna göre </w:t>
      </w:r>
      <w:r w:rsidRPr="001D5E87">
        <w:rPr>
          <w:b/>
          <w:sz w:val="20"/>
          <w:szCs w:val="20"/>
        </w:rPr>
        <w:t>Yüksek</w:t>
      </w:r>
      <w:r w:rsidRPr="001D5E87">
        <w:rPr>
          <w:sz w:val="20"/>
          <w:szCs w:val="20"/>
        </w:rPr>
        <w:t xml:space="preserve">, </w:t>
      </w:r>
      <w:r w:rsidRPr="001D5E87">
        <w:rPr>
          <w:b/>
          <w:sz w:val="20"/>
          <w:szCs w:val="20"/>
        </w:rPr>
        <w:t>Orta</w:t>
      </w:r>
      <w:r w:rsidRPr="001D5E87">
        <w:rPr>
          <w:sz w:val="20"/>
          <w:szCs w:val="20"/>
        </w:rPr>
        <w:t xml:space="preserve"> veya </w:t>
      </w:r>
      <w:r w:rsidRPr="001D5E87">
        <w:rPr>
          <w:b/>
          <w:sz w:val="20"/>
          <w:szCs w:val="20"/>
        </w:rPr>
        <w:t>Düşük</w:t>
      </w:r>
      <w:r w:rsidRPr="001D5E87">
        <w:rPr>
          <w:sz w:val="20"/>
          <w:szCs w:val="20"/>
        </w:rPr>
        <w:t xml:space="preserve"> olarak belirlenecektir.</w:t>
      </w:r>
    </w:p>
    <w:p w:rsidR="005552E0" w:rsidRDefault="005552E0" w:rsidP="005552E0">
      <w:pPr>
        <w:spacing w:line="276" w:lineRule="auto"/>
        <w:ind w:left="357"/>
        <w:rPr>
          <w:sz w:val="20"/>
          <w:szCs w:val="20"/>
        </w:rPr>
      </w:pPr>
      <w:r w:rsidRPr="001D5E87">
        <w:rPr>
          <w:sz w:val="20"/>
          <w:szCs w:val="20"/>
        </w:rPr>
        <w:t>** Alınması Gereken Kontroller ve Tedbirler</w:t>
      </w:r>
    </w:p>
    <w:p w:rsidR="00D12D5F" w:rsidRPr="005552E0" w:rsidRDefault="00D12D5F" w:rsidP="005552E0">
      <w:pPr>
        <w:rPr>
          <w:sz w:val="4"/>
          <w:szCs w:val="4"/>
        </w:rPr>
      </w:pPr>
    </w:p>
    <w:sectPr w:rsidR="00D12D5F" w:rsidRPr="005552E0" w:rsidSect="00577EAD">
      <w:headerReference w:type="even" r:id="rId8"/>
      <w:headerReference w:type="default" r:id="rId9"/>
      <w:footerReference w:type="even" r:id="rId10"/>
      <w:footerReference w:type="default" r:id="rId11"/>
      <w:headerReference w:type="first" r:id="rId12"/>
      <w:footerReference w:type="first" r:id="rId13"/>
      <w:pgSz w:w="16838" w:h="11906" w:orient="landscape"/>
      <w:pgMar w:top="1418" w:right="1418" w:bottom="1418" w:left="1418" w:header="113"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7CDF" w:rsidRDefault="00037CDF" w:rsidP="00DF3F86">
      <w:r>
        <w:separator/>
      </w:r>
    </w:p>
  </w:endnote>
  <w:endnote w:type="continuationSeparator" w:id="0">
    <w:p w:rsidR="00037CDF" w:rsidRDefault="00037CDF" w:rsidP="00DF3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661" w:rsidRDefault="00FE1661">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14787" w:type="dxa"/>
      <w:tblInd w:w="-3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9"/>
      <w:gridCol w:w="257"/>
      <w:gridCol w:w="179"/>
      <w:gridCol w:w="212"/>
      <w:gridCol w:w="230"/>
      <w:gridCol w:w="3914"/>
      <w:gridCol w:w="421"/>
      <w:gridCol w:w="345"/>
      <w:gridCol w:w="475"/>
      <w:gridCol w:w="1293"/>
      <w:gridCol w:w="421"/>
      <w:gridCol w:w="672"/>
      <w:gridCol w:w="475"/>
      <w:gridCol w:w="3077"/>
      <w:gridCol w:w="1694"/>
    </w:tblGrid>
    <w:tr w:rsidR="000712E6" w:rsidRPr="0081560B" w:rsidTr="00A51F29">
      <w:trPr>
        <w:trHeight w:val="726"/>
      </w:trPr>
      <w:tc>
        <w:tcPr>
          <w:tcW w:w="993" w:type="dxa"/>
        </w:tcPr>
        <w:p w:rsidR="000712E6" w:rsidRDefault="000712E6" w:rsidP="00133616">
          <w:pPr>
            <w:pStyle w:val="Altbilgi"/>
            <w:jc w:val="right"/>
            <w:rPr>
              <w:rFonts w:ascii="Cambria" w:hAnsi="Cambria"/>
              <w:b/>
              <w:color w:val="002060"/>
              <w:sz w:val="16"/>
              <w:szCs w:val="16"/>
            </w:rPr>
          </w:pPr>
        </w:p>
        <w:p w:rsidR="005552E0" w:rsidRPr="00C4163E" w:rsidRDefault="005552E0" w:rsidP="00133616">
          <w:pPr>
            <w:pStyle w:val="Altbilgi"/>
            <w:jc w:val="right"/>
            <w:rPr>
              <w:rFonts w:ascii="Cambria" w:hAnsi="Cambria"/>
              <w:b/>
              <w:sz w:val="16"/>
              <w:szCs w:val="16"/>
            </w:rPr>
          </w:pPr>
        </w:p>
      </w:tc>
      <w:tc>
        <w:tcPr>
          <w:tcW w:w="386" w:type="dxa"/>
          <w:gridSpan w:val="2"/>
        </w:tcPr>
        <w:p w:rsidR="000712E6" w:rsidRDefault="000712E6" w:rsidP="00133616">
          <w:pPr>
            <w:pStyle w:val="Altbilgi"/>
            <w:rPr>
              <w:rFonts w:ascii="Cambria" w:hAnsi="Cambria"/>
              <w:sz w:val="16"/>
              <w:szCs w:val="16"/>
            </w:rPr>
          </w:pPr>
        </w:p>
      </w:tc>
      <w:tc>
        <w:tcPr>
          <w:tcW w:w="391" w:type="dxa"/>
          <w:gridSpan w:val="2"/>
        </w:tcPr>
        <w:p w:rsidR="000712E6" w:rsidRDefault="000712E6" w:rsidP="00133616">
          <w:pPr>
            <w:pStyle w:val="Altbilgi"/>
            <w:rPr>
              <w:rFonts w:ascii="Cambria" w:hAnsi="Cambria"/>
              <w:sz w:val="16"/>
              <w:szCs w:val="16"/>
            </w:rPr>
          </w:pPr>
        </w:p>
      </w:tc>
      <w:tc>
        <w:tcPr>
          <w:tcW w:w="4144" w:type="dxa"/>
          <w:gridSpan w:val="2"/>
        </w:tcPr>
        <w:p w:rsidR="000712E6" w:rsidRPr="0081560B" w:rsidRDefault="000712E6" w:rsidP="00133616">
          <w:pPr>
            <w:pStyle w:val="Altbilgi"/>
            <w:rPr>
              <w:rFonts w:ascii="Cambria" w:hAnsi="Cambria"/>
              <w:sz w:val="16"/>
              <w:szCs w:val="16"/>
            </w:rPr>
          </w:pPr>
        </w:p>
      </w:tc>
      <w:tc>
        <w:tcPr>
          <w:tcW w:w="421" w:type="dxa"/>
        </w:tcPr>
        <w:p w:rsidR="000712E6" w:rsidRPr="0081560B" w:rsidRDefault="000712E6" w:rsidP="00133616">
          <w:pPr>
            <w:pStyle w:val="Altbilgi"/>
            <w:rPr>
              <w:rFonts w:ascii="Cambria" w:hAnsi="Cambria"/>
              <w:sz w:val="16"/>
              <w:szCs w:val="16"/>
            </w:rPr>
          </w:pPr>
        </w:p>
      </w:tc>
      <w:tc>
        <w:tcPr>
          <w:tcW w:w="2113" w:type="dxa"/>
          <w:gridSpan w:val="3"/>
        </w:tcPr>
        <w:p w:rsidR="000712E6" w:rsidRPr="0081560B" w:rsidRDefault="000712E6" w:rsidP="00133616">
          <w:pPr>
            <w:pStyle w:val="Altbilgi"/>
            <w:jc w:val="right"/>
            <w:rPr>
              <w:rFonts w:ascii="Cambria" w:hAnsi="Cambria"/>
              <w:sz w:val="16"/>
              <w:szCs w:val="16"/>
            </w:rPr>
          </w:pPr>
        </w:p>
      </w:tc>
      <w:tc>
        <w:tcPr>
          <w:tcW w:w="421" w:type="dxa"/>
        </w:tcPr>
        <w:p w:rsidR="000712E6" w:rsidRPr="0081560B" w:rsidRDefault="000712E6" w:rsidP="00133616">
          <w:pPr>
            <w:pStyle w:val="Altbilgi"/>
            <w:rPr>
              <w:rFonts w:ascii="Cambria" w:hAnsi="Cambria"/>
              <w:sz w:val="16"/>
              <w:szCs w:val="16"/>
            </w:rPr>
          </w:pPr>
        </w:p>
      </w:tc>
      <w:tc>
        <w:tcPr>
          <w:tcW w:w="4224" w:type="dxa"/>
          <w:gridSpan w:val="3"/>
        </w:tcPr>
        <w:p w:rsidR="000712E6" w:rsidRPr="0081560B" w:rsidRDefault="000712E6" w:rsidP="00133616">
          <w:pPr>
            <w:pStyle w:val="Altbilgi"/>
            <w:rPr>
              <w:rFonts w:ascii="Cambria" w:hAnsi="Cambria"/>
              <w:sz w:val="16"/>
              <w:szCs w:val="16"/>
            </w:rPr>
          </w:pPr>
        </w:p>
      </w:tc>
      <w:tc>
        <w:tcPr>
          <w:tcW w:w="1694" w:type="dxa"/>
        </w:tcPr>
        <w:p w:rsidR="000712E6" w:rsidRPr="0081560B" w:rsidRDefault="000712E6" w:rsidP="00133616">
          <w:pPr>
            <w:pStyle w:val="Altbilgi"/>
            <w:jc w:val="right"/>
            <w:rPr>
              <w:rFonts w:ascii="Cambria" w:hAnsi="Cambria"/>
              <w:sz w:val="16"/>
              <w:szCs w:val="16"/>
            </w:rPr>
          </w:pPr>
          <w:r w:rsidRPr="00171789">
            <w:rPr>
              <w:rFonts w:ascii="Cambria" w:hAnsi="Cambria"/>
              <w:color w:val="002060"/>
              <w:sz w:val="16"/>
              <w:szCs w:val="16"/>
            </w:rPr>
            <w:t xml:space="preserve">Sayfa </w:t>
          </w:r>
          <w:r w:rsidRPr="00171789">
            <w:rPr>
              <w:rFonts w:ascii="Cambria" w:hAnsi="Cambria"/>
              <w:b/>
              <w:bCs/>
              <w:color w:val="002060"/>
              <w:sz w:val="16"/>
              <w:szCs w:val="16"/>
            </w:rPr>
            <w:fldChar w:fldCharType="begin"/>
          </w:r>
          <w:r w:rsidRPr="00171789">
            <w:rPr>
              <w:rFonts w:ascii="Cambria" w:hAnsi="Cambria"/>
              <w:b/>
              <w:bCs/>
              <w:color w:val="002060"/>
              <w:sz w:val="16"/>
              <w:szCs w:val="16"/>
            </w:rPr>
            <w:instrText>PAGE  \* Arabic  \* MERGEFORMAT</w:instrText>
          </w:r>
          <w:r w:rsidRPr="00171789">
            <w:rPr>
              <w:rFonts w:ascii="Cambria" w:hAnsi="Cambria"/>
              <w:b/>
              <w:bCs/>
              <w:color w:val="002060"/>
              <w:sz w:val="16"/>
              <w:szCs w:val="16"/>
            </w:rPr>
            <w:fldChar w:fldCharType="separate"/>
          </w:r>
          <w:r w:rsidR="00FE1661">
            <w:rPr>
              <w:rFonts w:ascii="Cambria" w:hAnsi="Cambria"/>
              <w:b/>
              <w:bCs/>
              <w:noProof/>
              <w:color w:val="002060"/>
              <w:sz w:val="16"/>
              <w:szCs w:val="16"/>
            </w:rPr>
            <w:t>1</w:t>
          </w:r>
          <w:r w:rsidRPr="00171789">
            <w:rPr>
              <w:rFonts w:ascii="Cambria" w:hAnsi="Cambria"/>
              <w:b/>
              <w:bCs/>
              <w:color w:val="002060"/>
              <w:sz w:val="16"/>
              <w:szCs w:val="16"/>
            </w:rPr>
            <w:fldChar w:fldCharType="end"/>
          </w:r>
          <w:r w:rsidRPr="00171789">
            <w:rPr>
              <w:rFonts w:ascii="Cambria" w:hAnsi="Cambria"/>
              <w:color w:val="002060"/>
              <w:sz w:val="16"/>
              <w:szCs w:val="16"/>
            </w:rPr>
            <w:t xml:space="preserve"> / </w:t>
          </w:r>
          <w:r w:rsidRPr="00171789">
            <w:rPr>
              <w:rFonts w:ascii="Cambria" w:hAnsi="Cambria"/>
              <w:b/>
              <w:bCs/>
              <w:color w:val="002060"/>
              <w:sz w:val="16"/>
              <w:szCs w:val="16"/>
            </w:rPr>
            <w:fldChar w:fldCharType="begin"/>
          </w:r>
          <w:r w:rsidRPr="00171789">
            <w:rPr>
              <w:rFonts w:ascii="Cambria" w:hAnsi="Cambria"/>
              <w:b/>
              <w:bCs/>
              <w:color w:val="002060"/>
              <w:sz w:val="16"/>
              <w:szCs w:val="16"/>
            </w:rPr>
            <w:instrText>NUMPAGES  \* Arabic  \* MERGEFORMAT</w:instrText>
          </w:r>
          <w:r w:rsidRPr="00171789">
            <w:rPr>
              <w:rFonts w:ascii="Cambria" w:hAnsi="Cambria"/>
              <w:b/>
              <w:bCs/>
              <w:color w:val="002060"/>
              <w:sz w:val="16"/>
              <w:szCs w:val="16"/>
            </w:rPr>
            <w:fldChar w:fldCharType="separate"/>
          </w:r>
          <w:r w:rsidR="00FE1661">
            <w:rPr>
              <w:rFonts w:ascii="Cambria" w:hAnsi="Cambria"/>
              <w:b/>
              <w:bCs/>
              <w:noProof/>
              <w:color w:val="002060"/>
              <w:sz w:val="16"/>
              <w:szCs w:val="16"/>
            </w:rPr>
            <w:t>6</w:t>
          </w:r>
          <w:r w:rsidRPr="00171789">
            <w:rPr>
              <w:rFonts w:ascii="Cambria" w:hAnsi="Cambria"/>
              <w:b/>
              <w:bCs/>
              <w:color w:val="002060"/>
              <w:sz w:val="16"/>
              <w:szCs w:val="16"/>
            </w:rPr>
            <w:fldChar w:fldCharType="end"/>
          </w:r>
        </w:p>
      </w:tc>
    </w:tr>
    <w:tr w:rsidR="005552E0" w:rsidRPr="0081560B" w:rsidTr="003600DE">
      <w:trPr>
        <w:trHeight w:val="726"/>
      </w:trPr>
      <w:tc>
        <w:tcPr>
          <w:tcW w:w="1122" w:type="dxa"/>
          <w:gridSpan w:val="2"/>
        </w:tcPr>
        <w:p w:rsidR="005552E0" w:rsidRPr="00C4163E" w:rsidRDefault="005552E0" w:rsidP="005552E0">
          <w:pPr>
            <w:pStyle w:val="Altbilgi"/>
            <w:jc w:val="right"/>
            <w:rPr>
              <w:rFonts w:ascii="Cambria" w:hAnsi="Cambria"/>
              <w:b/>
              <w:sz w:val="16"/>
              <w:szCs w:val="16"/>
            </w:rPr>
          </w:pPr>
          <w:r w:rsidRPr="00171789">
            <w:rPr>
              <w:rFonts w:ascii="Cambria" w:hAnsi="Cambria"/>
              <w:b/>
              <w:color w:val="002060"/>
              <w:sz w:val="16"/>
              <w:szCs w:val="16"/>
            </w:rPr>
            <w:t>Adres</w:t>
          </w:r>
        </w:p>
      </w:tc>
      <w:tc>
        <w:tcPr>
          <w:tcW w:w="436" w:type="dxa"/>
          <w:gridSpan w:val="2"/>
        </w:tcPr>
        <w:p w:rsidR="005552E0" w:rsidRDefault="005552E0" w:rsidP="005552E0">
          <w:pPr>
            <w:pStyle w:val="Altbilgi"/>
            <w:rPr>
              <w:rFonts w:ascii="Cambria" w:hAnsi="Cambria"/>
              <w:sz w:val="16"/>
              <w:szCs w:val="16"/>
            </w:rPr>
          </w:pPr>
        </w:p>
      </w:tc>
      <w:tc>
        <w:tcPr>
          <w:tcW w:w="442" w:type="dxa"/>
          <w:gridSpan w:val="2"/>
        </w:tcPr>
        <w:p w:rsidR="005552E0" w:rsidRDefault="005552E0" w:rsidP="005552E0">
          <w:pPr>
            <w:pStyle w:val="Altbilgi"/>
            <w:rPr>
              <w:rFonts w:ascii="Cambria" w:hAnsi="Cambria"/>
              <w:sz w:val="16"/>
              <w:szCs w:val="16"/>
            </w:rPr>
          </w:pPr>
          <w:r>
            <w:rPr>
              <w:rFonts w:ascii="Cambria" w:hAnsi="Cambria"/>
              <w:sz w:val="16"/>
              <w:szCs w:val="16"/>
            </w:rPr>
            <w:t>:</w:t>
          </w:r>
        </w:p>
      </w:tc>
      <w:tc>
        <w:tcPr>
          <w:tcW w:w="4680" w:type="dxa"/>
          <w:gridSpan w:val="3"/>
        </w:tcPr>
        <w:p w:rsidR="005552E0" w:rsidRDefault="005552E0" w:rsidP="005552E0">
          <w:pPr>
            <w:pStyle w:val="Altbilgi"/>
            <w:rPr>
              <w:rFonts w:ascii="Cambria" w:hAnsi="Cambria"/>
              <w:sz w:val="16"/>
              <w:szCs w:val="16"/>
            </w:rPr>
          </w:pPr>
          <w:r>
            <w:rPr>
              <w:rFonts w:ascii="Cambria" w:hAnsi="Cambria"/>
              <w:sz w:val="16"/>
              <w:szCs w:val="16"/>
            </w:rPr>
            <w:t>E.Ü. Sağlık Bilimleri Fakültesi</w:t>
          </w:r>
        </w:p>
        <w:p w:rsidR="005552E0" w:rsidRDefault="005552E0" w:rsidP="005552E0">
          <w:pPr>
            <w:pStyle w:val="Altbilgi"/>
            <w:rPr>
              <w:rFonts w:ascii="Cambria" w:hAnsi="Cambria"/>
              <w:sz w:val="16"/>
              <w:szCs w:val="16"/>
            </w:rPr>
          </w:pPr>
          <w:r>
            <w:rPr>
              <w:rFonts w:ascii="Cambria" w:hAnsi="Cambria"/>
              <w:sz w:val="16"/>
              <w:szCs w:val="16"/>
            </w:rPr>
            <w:t>Karşıyaka Suat Cemile Balcıoğlu Yerleşkesi</w:t>
          </w:r>
        </w:p>
        <w:p w:rsidR="005552E0" w:rsidRPr="0081560B" w:rsidRDefault="00FF3DD9" w:rsidP="005552E0">
          <w:pPr>
            <w:pStyle w:val="Altbilgi"/>
            <w:rPr>
              <w:rFonts w:ascii="Cambria" w:hAnsi="Cambria"/>
              <w:sz w:val="16"/>
              <w:szCs w:val="16"/>
            </w:rPr>
          </w:pPr>
          <w:r>
            <w:rPr>
              <w:rFonts w:ascii="Cambria" w:hAnsi="Cambria"/>
              <w:sz w:val="16"/>
              <w:szCs w:val="16"/>
            </w:rPr>
            <w:t>İmbatlı Mah. Anadolu Cad. No:346</w:t>
          </w:r>
          <w:r w:rsidR="005552E0">
            <w:rPr>
              <w:rFonts w:ascii="Cambria" w:hAnsi="Cambria"/>
              <w:sz w:val="16"/>
              <w:szCs w:val="16"/>
            </w:rPr>
            <w:t xml:space="preserve"> Karşıyaka/İZMİR</w:t>
          </w:r>
        </w:p>
      </w:tc>
      <w:tc>
        <w:tcPr>
          <w:tcW w:w="475" w:type="dxa"/>
        </w:tcPr>
        <w:p w:rsidR="005552E0" w:rsidRPr="0081560B" w:rsidRDefault="005552E0" w:rsidP="005552E0">
          <w:pPr>
            <w:pStyle w:val="Altbilgi"/>
            <w:rPr>
              <w:rFonts w:ascii="Cambria" w:hAnsi="Cambria"/>
              <w:sz w:val="16"/>
              <w:szCs w:val="16"/>
            </w:rPr>
          </w:pPr>
        </w:p>
      </w:tc>
      <w:tc>
        <w:tcPr>
          <w:tcW w:w="2386" w:type="dxa"/>
          <w:gridSpan w:val="3"/>
        </w:tcPr>
        <w:p w:rsidR="005552E0" w:rsidRPr="00171789" w:rsidRDefault="005552E0" w:rsidP="005552E0">
          <w:pPr>
            <w:pStyle w:val="Altbilgi"/>
            <w:jc w:val="right"/>
            <w:rPr>
              <w:rFonts w:ascii="Cambria" w:hAnsi="Cambria"/>
              <w:b/>
              <w:color w:val="002060"/>
              <w:sz w:val="16"/>
              <w:szCs w:val="16"/>
            </w:rPr>
          </w:pPr>
          <w:r>
            <w:rPr>
              <w:rFonts w:ascii="Cambria" w:hAnsi="Cambria"/>
              <w:b/>
              <w:color w:val="002060"/>
              <w:sz w:val="16"/>
              <w:szCs w:val="16"/>
            </w:rPr>
            <w:t xml:space="preserve">           </w:t>
          </w:r>
          <w:r w:rsidRPr="00171789">
            <w:rPr>
              <w:rFonts w:ascii="Cambria" w:hAnsi="Cambria"/>
              <w:b/>
              <w:color w:val="002060"/>
              <w:sz w:val="16"/>
              <w:szCs w:val="16"/>
            </w:rPr>
            <w:t>Telefon</w:t>
          </w:r>
        </w:p>
        <w:p w:rsidR="005552E0" w:rsidRPr="00171789" w:rsidRDefault="005552E0" w:rsidP="005552E0">
          <w:pPr>
            <w:pStyle w:val="Altbilgi"/>
            <w:jc w:val="right"/>
            <w:rPr>
              <w:rFonts w:ascii="Cambria" w:hAnsi="Cambria"/>
              <w:b/>
              <w:color w:val="002060"/>
              <w:sz w:val="16"/>
              <w:szCs w:val="16"/>
            </w:rPr>
          </w:pPr>
          <w:r w:rsidRPr="00171789">
            <w:rPr>
              <w:rFonts w:ascii="Cambria" w:hAnsi="Cambria"/>
              <w:b/>
              <w:color w:val="002060"/>
              <w:sz w:val="16"/>
              <w:szCs w:val="16"/>
            </w:rPr>
            <w:t>İnternet Adresi</w:t>
          </w:r>
        </w:p>
        <w:p w:rsidR="005552E0" w:rsidRPr="0081560B" w:rsidRDefault="005552E0" w:rsidP="005552E0">
          <w:pPr>
            <w:pStyle w:val="Altbilgi"/>
            <w:jc w:val="right"/>
            <w:rPr>
              <w:rFonts w:ascii="Cambria" w:hAnsi="Cambria"/>
              <w:sz w:val="16"/>
              <w:szCs w:val="16"/>
            </w:rPr>
          </w:pPr>
          <w:r w:rsidRPr="00171789">
            <w:rPr>
              <w:rFonts w:ascii="Cambria" w:hAnsi="Cambria"/>
              <w:b/>
              <w:color w:val="002060"/>
              <w:sz w:val="16"/>
              <w:szCs w:val="16"/>
            </w:rPr>
            <w:t>E-Posta</w:t>
          </w:r>
        </w:p>
      </w:tc>
      <w:tc>
        <w:tcPr>
          <w:tcW w:w="475" w:type="dxa"/>
        </w:tcPr>
        <w:p w:rsidR="005552E0" w:rsidRPr="0081560B" w:rsidRDefault="005552E0" w:rsidP="005552E0">
          <w:pPr>
            <w:pStyle w:val="Altbilgi"/>
            <w:rPr>
              <w:rFonts w:ascii="Cambria" w:hAnsi="Cambria"/>
              <w:sz w:val="16"/>
              <w:szCs w:val="16"/>
            </w:rPr>
          </w:pPr>
          <w:r w:rsidRPr="0081560B">
            <w:rPr>
              <w:rFonts w:ascii="Cambria" w:hAnsi="Cambria"/>
              <w:sz w:val="16"/>
              <w:szCs w:val="16"/>
            </w:rPr>
            <w:t>:</w:t>
          </w:r>
        </w:p>
        <w:p w:rsidR="005552E0" w:rsidRPr="0081560B" w:rsidRDefault="005552E0" w:rsidP="005552E0">
          <w:pPr>
            <w:pStyle w:val="Altbilgi"/>
            <w:rPr>
              <w:rFonts w:ascii="Cambria" w:hAnsi="Cambria"/>
              <w:sz w:val="16"/>
              <w:szCs w:val="16"/>
            </w:rPr>
          </w:pPr>
          <w:r w:rsidRPr="0081560B">
            <w:rPr>
              <w:rFonts w:ascii="Cambria" w:hAnsi="Cambria"/>
              <w:sz w:val="16"/>
              <w:szCs w:val="16"/>
            </w:rPr>
            <w:t>:</w:t>
          </w:r>
        </w:p>
        <w:p w:rsidR="005552E0" w:rsidRPr="0081560B" w:rsidRDefault="005552E0" w:rsidP="005552E0">
          <w:pPr>
            <w:pStyle w:val="Altbilgi"/>
            <w:rPr>
              <w:rFonts w:ascii="Cambria" w:hAnsi="Cambria"/>
              <w:sz w:val="16"/>
              <w:szCs w:val="16"/>
            </w:rPr>
          </w:pPr>
          <w:r w:rsidRPr="0081560B">
            <w:rPr>
              <w:rFonts w:ascii="Cambria" w:hAnsi="Cambria"/>
              <w:sz w:val="16"/>
              <w:szCs w:val="16"/>
            </w:rPr>
            <w:t>:</w:t>
          </w:r>
        </w:p>
      </w:tc>
      <w:tc>
        <w:tcPr>
          <w:tcW w:w="4771" w:type="dxa"/>
          <w:gridSpan w:val="2"/>
        </w:tcPr>
        <w:p w:rsidR="005552E0" w:rsidRPr="0081560B" w:rsidRDefault="005552E0" w:rsidP="005552E0">
          <w:pPr>
            <w:pStyle w:val="Altbilgi"/>
            <w:rPr>
              <w:rFonts w:ascii="Cambria" w:hAnsi="Cambria"/>
              <w:sz w:val="16"/>
              <w:szCs w:val="16"/>
            </w:rPr>
          </w:pPr>
          <w:r>
            <w:rPr>
              <w:rFonts w:ascii="Cambria" w:hAnsi="Cambria"/>
              <w:sz w:val="16"/>
              <w:szCs w:val="16"/>
            </w:rPr>
            <w:t>0232 388 15 60 – 0232 388 28 51</w:t>
          </w:r>
        </w:p>
        <w:p w:rsidR="005552E0" w:rsidRPr="00666138" w:rsidRDefault="005552E0" w:rsidP="005552E0">
          <w:pPr>
            <w:pStyle w:val="Altbilgi"/>
            <w:rPr>
              <w:rFonts w:ascii="Cambria" w:hAnsi="Cambria"/>
              <w:sz w:val="16"/>
              <w:szCs w:val="16"/>
            </w:rPr>
          </w:pPr>
          <w:r w:rsidRPr="00666138">
            <w:rPr>
              <w:rFonts w:ascii="Cambria" w:hAnsi="Cambria"/>
              <w:sz w:val="16"/>
              <w:szCs w:val="16"/>
            </w:rPr>
            <w:t>www.sbf.ege.edu.tr</w:t>
          </w:r>
        </w:p>
        <w:p w:rsidR="005552E0" w:rsidRPr="0081560B" w:rsidRDefault="005552E0" w:rsidP="005552E0">
          <w:pPr>
            <w:pStyle w:val="Altbilgi"/>
            <w:rPr>
              <w:rFonts w:ascii="Cambria" w:hAnsi="Cambria"/>
              <w:sz w:val="16"/>
              <w:szCs w:val="16"/>
            </w:rPr>
          </w:pPr>
          <w:r>
            <w:rPr>
              <w:rFonts w:ascii="Cambria" w:hAnsi="Cambria"/>
              <w:sz w:val="16"/>
              <w:szCs w:val="16"/>
            </w:rPr>
            <w:t>sbf@mail.ege.edu.tr</w:t>
          </w:r>
        </w:p>
      </w:tc>
    </w:tr>
  </w:tbl>
  <w:p w:rsidR="000F3B03" w:rsidRPr="000F3B03" w:rsidRDefault="000F3B03" w:rsidP="009B6500">
    <w:pPr>
      <w:pStyle w:val="Altbilgi"/>
      <w:rPr>
        <w:sz w:val="6"/>
        <w:szCs w:val="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661" w:rsidRDefault="00FE166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7CDF" w:rsidRDefault="00037CDF" w:rsidP="00DF3F86">
      <w:r>
        <w:separator/>
      </w:r>
    </w:p>
  </w:footnote>
  <w:footnote w:type="continuationSeparator" w:id="0">
    <w:p w:rsidR="00037CDF" w:rsidRDefault="00037CDF" w:rsidP="00DF3F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661" w:rsidRDefault="00FE1661">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2EE" w:rsidRPr="00072020" w:rsidRDefault="006222EE">
    <w:pPr>
      <w:pStyle w:val="stbilgi"/>
      <w:rPr>
        <w:sz w:val="4"/>
        <w:szCs w:val="4"/>
      </w:rPr>
    </w:pPr>
  </w:p>
  <w:p w:rsidR="00577EAD" w:rsidRDefault="00577EAD">
    <w:pPr>
      <w:pStyle w:val="stbilgi"/>
      <w:rPr>
        <w:sz w:val="4"/>
        <w:szCs w:val="4"/>
      </w:rPr>
    </w:pPr>
  </w:p>
  <w:p w:rsidR="0098716B" w:rsidRDefault="0098716B" w:rsidP="0098716B">
    <w:pPr>
      <w:pStyle w:val="stbilgi"/>
      <w:rPr>
        <w:sz w:val="4"/>
        <w:szCs w:val="4"/>
      </w:rPr>
    </w:pPr>
  </w:p>
  <w:p w:rsidR="0098716B" w:rsidRDefault="0098716B" w:rsidP="0098716B">
    <w:pPr>
      <w:pStyle w:val="stbilgi"/>
      <w:rPr>
        <w:sz w:val="4"/>
        <w:szCs w:val="4"/>
      </w:rPr>
    </w:pPr>
  </w:p>
  <w:p w:rsidR="0098716B" w:rsidRDefault="0098716B" w:rsidP="0098716B">
    <w:pPr>
      <w:pStyle w:val="stbilgi"/>
      <w:rPr>
        <w:sz w:val="4"/>
        <w:szCs w:val="4"/>
      </w:rPr>
    </w:pPr>
  </w:p>
  <w:p w:rsidR="0098716B" w:rsidRDefault="0098716B" w:rsidP="0098716B">
    <w:pPr>
      <w:pStyle w:val="stbilgi"/>
      <w:rPr>
        <w:sz w:val="4"/>
        <w:szCs w:val="4"/>
      </w:rPr>
    </w:pPr>
  </w:p>
  <w:p w:rsidR="0098716B" w:rsidRDefault="0098716B" w:rsidP="0098716B">
    <w:pPr>
      <w:pStyle w:val="stbilgi"/>
      <w:rPr>
        <w:sz w:val="4"/>
        <w:szCs w:val="4"/>
      </w:rPr>
    </w:pPr>
  </w:p>
  <w:p w:rsidR="0098716B" w:rsidRDefault="0098716B" w:rsidP="0098716B">
    <w:pPr>
      <w:pStyle w:val="stbilgi"/>
      <w:rPr>
        <w:sz w:val="4"/>
        <w:szCs w:val="4"/>
      </w:rPr>
    </w:pPr>
  </w:p>
  <w:p w:rsidR="0098716B" w:rsidRDefault="0098716B" w:rsidP="0098716B">
    <w:pPr>
      <w:pStyle w:val="stbilgi"/>
      <w:rPr>
        <w:sz w:val="4"/>
        <w:szCs w:val="4"/>
      </w:rPr>
    </w:pPr>
  </w:p>
  <w:tbl>
    <w:tblPr>
      <w:tblStyle w:val="TabloKlavuzu"/>
      <w:tblW w:w="1502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
      <w:gridCol w:w="10"/>
      <w:gridCol w:w="677"/>
      <w:gridCol w:w="2159"/>
      <w:gridCol w:w="131"/>
      <w:gridCol w:w="2553"/>
      <w:gridCol w:w="1526"/>
      <w:gridCol w:w="4252"/>
      <w:gridCol w:w="1168"/>
      <w:gridCol w:w="1276"/>
      <w:gridCol w:w="1134"/>
    </w:tblGrid>
    <w:tr w:rsidR="00FE1661" w:rsidTr="00FE1661">
      <w:trPr>
        <w:trHeight w:val="291"/>
      </w:trPr>
      <w:tc>
        <w:tcPr>
          <w:tcW w:w="2986" w:type="dxa"/>
          <w:gridSpan w:val="4"/>
          <w:vMerge w:val="restart"/>
          <w:vAlign w:val="bottom"/>
        </w:tcPr>
        <w:p w:rsidR="00FE1661" w:rsidRDefault="00FE1661" w:rsidP="00FE1661">
          <w:pPr>
            <w:shd w:val="clear" w:color="auto" w:fill="FFFFFF"/>
            <w:rPr>
              <w:b/>
              <w:color w:val="2E74B5" w:themeColor="accent1" w:themeShade="BF"/>
              <w:sz w:val="28"/>
              <w:szCs w:val="28"/>
            </w:rPr>
          </w:pPr>
          <w:bookmarkStart w:id="0" w:name="_GoBack" w:colFirst="2" w:colLast="3"/>
          <w:r w:rsidRPr="00577EAD">
            <w:rPr>
              <w:noProof/>
              <w:color w:val="2E74B5" w:themeColor="accent1" w:themeShade="BF"/>
            </w:rPr>
            <w:drawing>
              <wp:anchor distT="0" distB="0" distL="114300" distR="114300" simplePos="0" relativeHeight="251661312" behindDoc="0" locked="0" layoutInCell="1" allowOverlap="1" wp14:anchorId="459A30AD" wp14:editId="474A2681">
                <wp:simplePos x="0" y="0"/>
                <wp:positionH relativeFrom="margin">
                  <wp:posOffset>388620</wp:posOffset>
                </wp:positionH>
                <wp:positionV relativeFrom="paragraph">
                  <wp:posOffset>-643890</wp:posOffset>
                </wp:positionV>
                <wp:extent cx="925195" cy="790575"/>
                <wp:effectExtent l="0" t="0" r="8255" b="9525"/>
                <wp:wrapNone/>
                <wp:docPr id="6" name="Resim 6" descr="ege-logo-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ege-logo-we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519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Pr>
              <w:b/>
              <w:color w:val="2E74B5" w:themeColor="accent1" w:themeShade="BF"/>
              <w:sz w:val="28"/>
              <w:szCs w:val="28"/>
            </w:rPr>
            <w:t xml:space="preserve">                 </w:t>
          </w:r>
        </w:p>
        <w:p w:rsidR="00FE1661" w:rsidRPr="00D26A5A" w:rsidRDefault="00FE1661" w:rsidP="00FE1661">
          <w:pPr>
            <w:shd w:val="clear" w:color="auto" w:fill="FFFFFF"/>
            <w:spacing w:line="240" w:lineRule="atLeast"/>
            <w:rPr>
              <w:i/>
              <w:color w:val="007CC4"/>
              <w:sz w:val="18"/>
              <w:szCs w:val="18"/>
              <w:shd w:val="clear" w:color="auto" w:fill="FFFFFF"/>
            </w:rPr>
          </w:pPr>
          <w:r w:rsidRPr="00D26A5A">
            <w:rPr>
              <w:i/>
              <w:color w:val="007CC4"/>
              <w:sz w:val="18"/>
              <w:szCs w:val="18"/>
              <w:shd w:val="clear" w:color="auto" w:fill="FFFFFF"/>
            </w:rPr>
            <w:t>"Huzurlu Üniversite, Kaliteli Eğitim,</w:t>
          </w:r>
        </w:p>
        <w:p w:rsidR="00FE1661" w:rsidRPr="00D26A5A" w:rsidRDefault="00FE1661" w:rsidP="00FE1661">
          <w:pPr>
            <w:shd w:val="clear" w:color="auto" w:fill="FFFFFF"/>
            <w:rPr>
              <w:b/>
              <w:color w:val="2E74B5" w:themeColor="accent1" w:themeShade="BF"/>
              <w:sz w:val="28"/>
              <w:szCs w:val="28"/>
            </w:rPr>
          </w:pPr>
          <w:r>
            <w:rPr>
              <w:i/>
              <w:color w:val="007CC4"/>
              <w:sz w:val="18"/>
              <w:szCs w:val="18"/>
              <w:shd w:val="clear" w:color="auto" w:fill="FFFFFF"/>
            </w:rPr>
            <w:t xml:space="preserve">                </w:t>
          </w:r>
          <w:r w:rsidRPr="00D26A5A">
            <w:rPr>
              <w:i/>
              <w:color w:val="007CC4"/>
              <w:sz w:val="18"/>
              <w:szCs w:val="18"/>
              <w:shd w:val="clear" w:color="auto" w:fill="FFFFFF"/>
            </w:rPr>
            <w:t>Aydınlık Gelecek”</w:t>
          </w:r>
          <w:r>
            <w:rPr>
              <w:b/>
              <w:color w:val="2E74B5" w:themeColor="accent1" w:themeShade="BF"/>
              <w:sz w:val="32"/>
              <w:szCs w:val="32"/>
            </w:rPr>
            <w:t xml:space="preserve">                                           </w:t>
          </w:r>
        </w:p>
      </w:tc>
      <w:tc>
        <w:tcPr>
          <w:tcW w:w="9630" w:type="dxa"/>
          <w:gridSpan w:val="5"/>
          <w:vMerge w:val="restart"/>
          <w:tcBorders>
            <w:right w:val="single" w:sz="4" w:space="0" w:color="BFBFBF" w:themeColor="background1" w:themeShade="BF"/>
          </w:tcBorders>
          <w:vAlign w:val="center"/>
        </w:tcPr>
        <w:p w:rsidR="00FE1661" w:rsidRPr="00D26A5A" w:rsidRDefault="00FE1661" w:rsidP="00FE1661">
          <w:pPr>
            <w:pStyle w:val="AralkYok"/>
            <w:jc w:val="center"/>
            <w:rPr>
              <w:rFonts w:ascii="Times New Roman" w:hAnsi="Times New Roman" w:cs="Times New Roman"/>
              <w:b/>
              <w:sz w:val="36"/>
              <w:szCs w:val="36"/>
            </w:rPr>
          </w:pPr>
          <w:r w:rsidRPr="00D26A5A">
            <w:rPr>
              <w:rFonts w:ascii="Times New Roman" w:hAnsi="Times New Roman" w:cs="Times New Roman"/>
              <w:b/>
              <w:color w:val="2E74B5" w:themeColor="accent1" w:themeShade="BF"/>
              <w:sz w:val="36"/>
              <w:szCs w:val="36"/>
            </w:rPr>
            <w:t xml:space="preserve">HASSAS GÖREV </w:t>
          </w:r>
          <w:r>
            <w:rPr>
              <w:rFonts w:ascii="Times New Roman" w:hAnsi="Times New Roman" w:cs="Times New Roman"/>
              <w:b/>
              <w:color w:val="2E74B5" w:themeColor="accent1" w:themeShade="BF"/>
              <w:sz w:val="36"/>
              <w:szCs w:val="36"/>
            </w:rPr>
            <w:t>LİSTESİ</w:t>
          </w:r>
          <w:r w:rsidRPr="00D26A5A">
            <w:rPr>
              <w:rFonts w:ascii="Times New Roman" w:hAnsi="Times New Roman" w:cs="Times New Roman"/>
              <w:b/>
              <w:color w:val="2E74B5" w:themeColor="accent1" w:themeShade="BF"/>
              <w:sz w:val="36"/>
              <w:szCs w:val="36"/>
            </w:rPr>
            <w:t xml:space="preserve"> FORMU</w:t>
          </w:r>
          <w:r>
            <w:rPr>
              <w:rFonts w:ascii="Times New Roman" w:hAnsi="Times New Roman" w:cs="Times New Roman"/>
              <w:b/>
              <w:color w:val="2E74B5" w:themeColor="accent1" w:themeShade="BF"/>
              <w:sz w:val="36"/>
              <w:szCs w:val="36"/>
            </w:rPr>
            <w:t xml:space="preserve"> (Ek-3)</w:t>
          </w:r>
        </w:p>
      </w:tc>
      <w:tc>
        <w:tcPr>
          <w:tcW w:w="1276"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vAlign w:val="bottom"/>
        </w:tcPr>
        <w:p w:rsidR="00FE1661" w:rsidRDefault="00FE1661" w:rsidP="00FE1661">
          <w:pPr>
            <w:pStyle w:val="stbilgi"/>
            <w:ind w:right="-112"/>
            <w:rPr>
              <w:rFonts w:ascii="Cambria" w:hAnsi="Cambria"/>
              <w:sz w:val="16"/>
              <w:szCs w:val="16"/>
              <w:lang w:eastAsia="en-US"/>
            </w:rPr>
          </w:pPr>
          <w:r>
            <w:rPr>
              <w:rFonts w:ascii="Cambria" w:hAnsi="Cambria"/>
              <w:sz w:val="16"/>
              <w:szCs w:val="16"/>
              <w:lang w:eastAsia="en-US"/>
            </w:rPr>
            <w:t>Doküman No</w:t>
          </w:r>
        </w:p>
      </w:tc>
      <w:tc>
        <w:tcPr>
          <w:tcW w:w="1134"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vAlign w:val="bottom"/>
        </w:tcPr>
        <w:p w:rsidR="00FE1661" w:rsidRDefault="00FE1661" w:rsidP="00FE1661">
          <w:pPr>
            <w:pStyle w:val="stbilgi"/>
            <w:rPr>
              <w:rFonts w:ascii="Cambria" w:hAnsi="Cambria"/>
              <w:b/>
              <w:color w:val="2E74B5" w:themeColor="accent1" w:themeShade="BF"/>
              <w:sz w:val="16"/>
              <w:szCs w:val="16"/>
              <w:lang w:eastAsia="en-US"/>
            </w:rPr>
          </w:pPr>
          <w:r>
            <w:rPr>
              <w:rFonts w:ascii="Cambria" w:hAnsi="Cambria"/>
              <w:b/>
              <w:color w:val="2E74B5" w:themeColor="accent1" w:themeShade="BF"/>
              <w:sz w:val="16"/>
              <w:szCs w:val="16"/>
              <w:lang w:eastAsia="en-US"/>
            </w:rPr>
            <w:t>FRM-SBF-001</w:t>
          </w:r>
        </w:p>
      </w:tc>
    </w:tr>
    <w:tr w:rsidR="00FE1661" w:rsidTr="00FE1661">
      <w:trPr>
        <w:trHeight w:val="287"/>
      </w:trPr>
      <w:tc>
        <w:tcPr>
          <w:tcW w:w="2986" w:type="dxa"/>
          <w:gridSpan w:val="4"/>
          <w:vMerge/>
        </w:tcPr>
        <w:p w:rsidR="00FE1661" w:rsidRDefault="00FE1661" w:rsidP="00FE1661">
          <w:pPr>
            <w:pStyle w:val="stbilgi"/>
            <w:rPr>
              <w:noProof/>
            </w:rPr>
          </w:pPr>
        </w:p>
      </w:tc>
      <w:tc>
        <w:tcPr>
          <w:tcW w:w="9630" w:type="dxa"/>
          <w:gridSpan w:val="5"/>
          <w:vMerge/>
          <w:tcBorders>
            <w:right w:val="single" w:sz="4" w:space="0" w:color="BFBFBF" w:themeColor="background1" w:themeShade="BF"/>
          </w:tcBorders>
          <w:vAlign w:val="center"/>
        </w:tcPr>
        <w:p w:rsidR="00FE1661" w:rsidRDefault="00FE1661" w:rsidP="00FE1661">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vAlign w:val="bottom"/>
        </w:tcPr>
        <w:p w:rsidR="00FE1661" w:rsidRDefault="00FE1661" w:rsidP="00FE1661">
          <w:pPr>
            <w:pStyle w:val="stbilgi"/>
            <w:ind w:right="-112"/>
            <w:rPr>
              <w:rFonts w:ascii="Cambria" w:hAnsi="Cambria"/>
              <w:sz w:val="16"/>
              <w:szCs w:val="16"/>
              <w:lang w:eastAsia="en-US"/>
            </w:rPr>
          </w:pPr>
          <w:r>
            <w:rPr>
              <w:rFonts w:ascii="Cambria" w:hAnsi="Cambria"/>
              <w:sz w:val="16"/>
              <w:szCs w:val="16"/>
              <w:lang w:eastAsia="en-US"/>
            </w:rPr>
            <w:t>Yayın Tarihi</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vAlign w:val="bottom"/>
        </w:tcPr>
        <w:p w:rsidR="00FE1661" w:rsidRDefault="00FE1661" w:rsidP="00FE1661">
          <w:pPr>
            <w:pStyle w:val="stbilgi"/>
            <w:rPr>
              <w:rFonts w:ascii="Cambria" w:hAnsi="Cambria"/>
              <w:b/>
              <w:color w:val="2E74B5" w:themeColor="accent1" w:themeShade="BF"/>
              <w:sz w:val="16"/>
              <w:szCs w:val="16"/>
              <w:lang w:eastAsia="en-US"/>
            </w:rPr>
          </w:pPr>
          <w:r>
            <w:rPr>
              <w:rFonts w:ascii="Cambria" w:hAnsi="Cambria"/>
              <w:b/>
              <w:color w:val="2E74B5" w:themeColor="accent1" w:themeShade="BF"/>
              <w:sz w:val="16"/>
              <w:szCs w:val="16"/>
              <w:lang w:eastAsia="en-US"/>
            </w:rPr>
            <w:t>17.11.2023</w:t>
          </w:r>
        </w:p>
      </w:tc>
    </w:tr>
    <w:bookmarkEnd w:id="0"/>
    <w:tr w:rsidR="0098716B" w:rsidTr="00FE1661">
      <w:trPr>
        <w:trHeight w:val="287"/>
      </w:trPr>
      <w:tc>
        <w:tcPr>
          <w:tcW w:w="2986" w:type="dxa"/>
          <w:gridSpan w:val="4"/>
          <w:vMerge/>
        </w:tcPr>
        <w:p w:rsidR="0098716B" w:rsidRDefault="0098716B" w:rsidP="0098716B">
          <w:pPr>
            <w:pStyle w:val="stbilgi"/>
            <w:rPr>
              <w:noProof/>
            </w:rPr>
          </w:pPr>
        </w:p>
      </w:tc>
      <w:tc>
        <w:tcPr>
          <w:tcW w:w="9630" w:type="dxa"/>
          <w:gridSpan w:val="5"/>
          <w:vMerge/>
          <w:tcBorders>
            <w:right w:val="single" w:sz="4" w:space="0" w:color="BFBFBF" w:themeColor="background1" w:themeShade="BF"/>
          </w:tcBorders>
          <w:vAlign w:val="center"/>
        </w:tcPr>
        <w:p w:rsidR="0098716B" w:rsidRDefault="0098716B" w:rsidP="0098716B">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vAlign w:val="bottom"/>
        </w:tcPr>
        <w:p w:rsidR="0098716B" w:rsidRPr="0092378E" w:rsidRDefault="0098716B" w:rsidP="0098716B">
          <w:pPr>
            <w:pStyle w:val="stbilgi"/>
            <w:ind w:right="-112"/>
            <w:rPr>
              <w:rFonts w:ascii="Cambria" w:hAnsi="Cambria"/>
              <w:sz w:val="16"/>
              <w:szCs w:val="16"/>
            </w:rPr>
          </w:pPr>
          <w:r w:rsidRPr="0092378E">
            <w:rPr>
              <w:rFonts w:ascii="Cambria" w:hAnsi="Cambria"/>
              <w:sz w:val="16"/>
              <w:szCs w:val="16"/>
            </w:rPr>
            <w:t>Revizyon Tarihi</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vAlign w:val="bottom"/>
        </w:tcPr>
        <w:p w:rsidR="0098716B" w:rsidRPr="00D26A5A" w:rsidRDefault="0098716B" w:rsidP="0098716B">
          <w:pPr>
            <w:pStyle w:val="stbilgi"/>
            <w:rPr>
              <w:rFonts w:ascii="Cambria" w:hAnsi="Cambria"/>
              <w:b/>
              <w:color w:val="2E74B5" w:themeColor="accent1" w:themeShade="BF"/>
              <w:sz w:val="16"/>
              <w:szCs w:val="16"/>
            </w:rPr>
          </w:pPr>
        </w:p>
      </w:tc>
    </w:tr>
    <w:tr w:rsidR="0098716B" w:rsidTr="00FE1661">
      <w:trPr>
        <w:trHeight w:val="339"/>
      </w:trPr>
      <w:tc>
        <w:tcPr>
          <w:tcW w:w="2986" w:type="dxa"/>
          <w:gridSpan w:val="4"/>
          <w:vMerge/>
        </w:tcPr>
        <w:p w:rsidR="0098716B" w:rsidRDefault="0098716B" w:rsidP="0098716B">
          <w:pPr>
            <w:pStyle w:val="stbilgi"/>
            <w:rPr>
              <w:noProof/>
            </w:rPr>
          </w:pPr>
        </w:p>
      </w:tc>
      <w:tc>
        <w:tcPr>
          <w:tcW w:w="9630" w:type="dxa"/>
          <w:gridSpan w:val="5"/>
          <w:vMerge/>
          <w:tcBorders>
            <w:right w:val="single" w:sz="4" w:space="0" w:color="BFBFBF" w:themeColor="background1" w:themeShade="BF"/>
          </w:tcBorders>
          <w:vAlign w:val="center"/>
        </w:tcPr>
        <w:p w:rsidR="0098716B" w:rsidRDefault="0098716B" w:rsidP="0098716B">
          <w:pPr>
            <w:pStyle w:val="stbilgi"/>
            <w:jc w:val="center"/>
          </w:pPr>
        </w:p>
      </w:tc>
      <w:tc>
        <w:tcPr>
          <w:tcW w:w="1276"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vAlign w:val="bottom"/>
        </w:tcPr>
        <w:p w:rsidR="0098716B" w:rsidRPr="0092378E" w:rsidRDefault="0098716B" w:rsidP="0098716B">
          <w:pPr>
            <w:pStyle w:val="stbilgi"/>
            <w:ind w:right="-112"/>
            <w:rPr>
              <w:rFonts w:ascii="Cambria" w:hAnsi="Cambria"/>
              <w:sz w:val="16"/>
              <w:szCs w:val="16"/>
            </w:rPr>
          </w:pPr>
          <w:r w:rsidRPr="0092378E">
            <w:rPr>
              <w:rFonts w:ascii="Cambria" w:hAnsi="Cambria"/>
              <w:sz w:val="16"/>
              <w:szCs w:val="16"/>
            </w:rPr>
            <w:t>Revizyon No</w:t>
          </w:r>
        </w:p>
      </w:tc>
      <w:tc>
        <w:tcPr>
          <w:tcW w:w="1134"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vAlign w:val="bottom"/>
        </w:tcPr>
        <w:p w:rsidR="0098716B" w:rsidRPr="00D26A5A" w:rsidRDefault="0098716B" w:rsidP="0098716B">
          <w:pPr>
            <w:pStyle w:val="stbilgi"/>
            <w:rPr>
              <w:rFonts w:ascii="Cambria" w:hAnsi="Cambria"/>
              <w:b/>
              <w:color w:val="2E74B5" w:themeColor="accent1" w:themeShade="BF"/>
              <w:sz w:val="16"/>
              <w:szCs w:val="16"/>
            </w:rPr>
          </w:pPr>
        </w:p>
      </w:tc>
    </w:tr>
    <w:tr w:rsidR="00D12D5F" w:rsidRPr="00B26CB4" w:rsidTr="00FE1661">
      <w:tblPrEx>
        <w:jc w:val="center"/>
        <w:tblInd w:w="0" w:type="dxa"/>
        <w:tblBorders>
          <w:top w:val="double" w:sz="4" w:space="0" w:color="2F5496" w:themeColor="accent5" w:themeShade="BF"/>
          <w:left w:val="double" w:sz="4" w:space="0" w:color="2F5496" w:themeColor="accent5" w:themeShade="BF"/>
          <w:bottom w:val="double" w:sz="4" w:space="0" w:color="2F5496" w:themeColor="accent5" w:themeShade="BF"/>
          <w:right w:val="double" w:sz="4" w:space="0" w:color="2F5496" w:themeColor="accent5" w:themeShade="BF"/>
          <w:insideH w:val="double" w:sz="4" w:space="0" w:color="2F5496" w:themeColor="accent5" w:themeShade="BF"/>
          <w:insideV w:val="double" w:sz="4" w:space="0" w:color="2F5496" w:themeColor="accent5" w:themeShade="BF"/>
        </w:tblBorders>
      </w:tblPrEx>
      <w:trPr>
        <w:gridBefore w:val="1"/>
        <w:wBefore w:w="140" w:type="dxa"/>
        <w:trHeight w:val="347"/>
        <w:jc w:val="center"/>
      </w:trPr>
      <w:tc>
        <w:tcPr>
          <w:tcW w:w="14886" w:type="dxa"/>
          <w:gridSpan w:val="10"/>
          <w:shd w:val="clear" w:color="auto" w:fill="9CC2E5" w:themeFill="accent1" w:themeFillTint="99"/>
          <w:vAlign w:val="bottom"/>
        </w:tcPr>
        <w:p w:rsidR="00D12D5F" w:rsidRPr="00B26CB4" w:rsidRDefault="00D12D5F" w:rsidP="00D12D5F">
          <w:pPr>
            <w:rPr>
              <w:b/>
            </w:rPr>
          </w:pPr>
          <w:r w:rsidRPr="00B26CB4">
            <w:rPr>
              <w:b/>
            </w:rPr>
            <w:t>HARCAMA BİRİMİ :</w:t>
          </w:r>
          <w:r w:rsidR="00D44A82">
            <w:rPr>
              <w:b/>
            </w:rPr>
            <w:t>SAĞLIK BİLİMLERİ FAKÜLTESİ</w:t>
          </w:r>
        </w:p>
      </w:tc>
    </w:tr>
    <w:tr w:rsidR="00D12D5F" w:rsidRPr="00B26CB4" w:rsidTr="00FE1661">
      <w:tblPrEx>
        <w:jc w:val="center"/>
        <w:tblInd w:w="0" w:type="dxa"/>
        <w:tblBorders>
          <w:top w:val="double" w:sz="4" w:space="0" w:color="2F5496" w:themeColor="accent5" w:themeShade="BF"/>
          <w:left w:val="double" w:sz="4" w:space="0" w:color="2F5496" w:themeColor="accent5" w:themeShade="BF"/>
          <w:bottom w:val="double" w:sz="4" w:space="0" w:color="2F5496" w:themeColor="accent5" w:themeShade="BF"/>
          <w:right w:val="double" w:sz="4" w:space="0" w:color="2F5496" w:themeColor="accent5" w:themeShade="BF"/>
          <w:insideH w:val="double" w:sz="4" w:space="0" w:color="2F5496" w:themeColor="accent5" w:themeShade="BF"/>
          <w:insideV w:val="double" w:sz="4" w:space="0" w:color="2F5496" w:themeColor="accent5" w:themeShade="BF"/>
        </w:tblBorders>
      </w:tblPrEx>
      <w:trPr>
        <w:gridBefore w:val="1"/>
        <w:wBefore w:w="140" w:type="dxa"/>
        <w:trHeight w:val="347"/>
        <w:jc w:val="center"/>
      </w:trPr>
      <w:tc>
        <w:tcPr>
          <w:tcW w:w="14886" w:type="dxa"/>
          <w:gridSpan w:val="10"/>
          <w:shd w:val="clear" w:color="auto" w:fill="9CC2E5" w:themeFill="accent1" w:themeFillTint="99"/>
          <w:vAlign w:val="bottom"/>
        </w:tcPr>
        <w:p w:rsidR="00D12D5F" w:rsidRPr="00B26CB4" w:rsidRDefault="00D12D5F" w:rsidP="00A737EA">
          <w:pPr>
            <w:rPr>
              <w:b/>
              <w:sz w:val="22"/>
              <w:szCs w:val="22"/>
            </w:rPr>
          </w:pPr>
          <w:r w:rsidRPr="00B26CB4">
            <w:rPr>
              <w:b/>
            </w:rPr>
            <w:t>ALT BİRİM               :</w:t>
          </w:r>
          <w:r w:rsidR="00A737EA">
            <w:rPr>
              <w:b/>
            </w:rPr>
            <w:t>SATINALMA-AYNİYAT</w:t>
          </w:r>
        </w:p>
      </w:tc>
    </w:tr>
    <w:tr w:rsidR="00CA6479" w:rsidRPr="00ED3BDA" w:rsidTr="00FE1661">
      <w:tblPrEx>
        <w:tblBorders>
          <w:top w:val="double" w:sz="4" w:space="0" w:color="2F5496" w:themeColor="accent5" w:themeShade="BF"/>
          <w:left w:val="double" w:sz="4" w:space="0" w:color="2F5496" w:themeColor="accent5" w:themeShade="BF"/>
          <w:bottom w:val="double" w:sz="4" w:space="0" w:color="2F5496" w:themeColor="accent5" w:themeShade="BF"/>
          <w:right w:val="double" w:sz="4" w:space="0" w:color="2F5496" w:themeColor="accent5" w:themeShade="BF"/>
          <w:insideH w:val="single" w:sz="4" w:space="0" w:color="auto"/>
          <w:insideV w:val="single" w:sz="4" w:space="0" w:color="auto"/>
        </w:tblBorders>
      </w:tblPrEx>
      <w:trPr>
        <w:gridBefore w:val="2"/>
        <w:wBefore w:w="150" w:type="dxa"/>
        <w:trHeight w:val="510"/>
      </w:trPr>
      <w:tc>
        <w:tcPr>
          <w:tcW w:w="677" w:type="dxa"/>
          <w:shd w:val="clear" w:color="auto" w:fill="FFFFFF" w:themeFill="background1"/>
          <w:vAlign w:val="center"/>
        </w:tcPr>
        <w:p w:rsidR="00CA6479" w:rsidRPr="006222EE" w:rsidRDefault="00CA6479" w:rsidP="00CA6479">
          <w:pPr>
            <w:jc w:val="center"/>
            <w:rPr>
              <w:b/>
            </w:rPr>
          </w:pPr>
          <w:r>
            <w:rPr>
              <w:b/>
            </w:rPr>
            <w:t>Sıra No</w:t>
          </w:r>
        </w:p>
      </w:tc>
      <w:tc>
        <w:tcPr>
          <w:tcW w:w="2290" w:type="dxa"/>
          <w:gridSpan w:val="2"/>
          <w:shd w:val="clear" w:color="auto" w:fill="FFFFFF" w:themeFill="background1"/>
          <w:vAlign w:val="center"/>
        </w:tcPr>
        <w:p w:rsidR="00CA6479" w:rsidRPr="00896255" w:rsidRDefault="00CA6479" w:rsidP="00CA6479">
          <w:pPr>
            <w:jc w:val="center"/>
            <w:rPr>
              <w:b/>
              <w:sz w:val="22"/>
              <w:szCs w:val="22"/>
            </w:rPr>
          </w:pPr>
          <w:r w:rsidRPr="00896255">
            <w:rPr>
              <w:b/>
              <w:sz w:val="22"/>
              <w:szCs w:val="22"/>
            </w:rPr>
            <w:t>Hassas Görev</w:t>
          </w:r>
        </w:p>
      </w:tc>
      <w:tc>
        <w:tcPr>
          <w:tcW w:w="2553" w:type="dxa"/>
          <w:shd w:val="clear" w:color="auto" w:fill="FFFFFF" w:themeFill="background1"/>
          <w:vAlign w:val="center"/>
        </w:tcPr>
        <w:p w:rsidR="00CA6479" w:rsidRPr="00896255" w:rsidRDefault="00CA6479" w:rsidP="00CA6479">
          <w:pPr>
            <w:jc w:val="center"/>
            <w:rPr>
              <w:b/>
              <w:sz w:val="22"/>
              <w:szCs w:val="22"/>
            </w:rPr>
          </w:pPr>
          <w:r w:rsidRPr="00896255">
            <w:rPr>
              <w:b/>
              <w:sz w:val="22"/>
              <w:szCs w:val="22"/>
            </w:rPr>
            <w:t xml:space="preserve">Hassas Görevi Olan Personelin </w:t>
          </w:r>
        </w:p>
        <w:p w:rsidR="00CA6479" w:rsidRPr="00896255" w:rsidRDefault="00CA6479" w:rsidP="00CA6479">
          <w:pPr>
            <w:jc w:val="center"/>
            <w:rPr>
              <w:b/>
              <w:sz w:val="22"/>
              <w:szCs w:val="22"/>
            </w:rPr>
          </w:pPr>
          <w:r w:rsidRPr="00896255">
            <w:rPr>
              <w:b/>
              <w:sz w:val="22"/>
              <w:szCs w:val="22"/>
            </w:rPr>
            <w:t>Unvanı/Adı Soyadı</w:t>
          </w:r>
        </w:p>
      </w:tc>
      <w:tc>
        <w:tcPr>
          <w:tcW w:w="1526" w:type="dxa"/>
          <w:shd w:val="clear" w:color="auto" w:fill="FFFFFF" w:themeFill="background1"/>
          <w:vAlign w:val="center"/>
        </w:tcPr>
        <w:p w:rsidR="00CA6479" w:rsidRPr="00896255" w:rsidRDefault="00CA6479" w:rsidP="00CA6479">
          <w:pPr>
            <w:jc w:val="center"/>
            <w:rPr>
              <w:b/>
              <w:sz w:val="22"/>
              <w:szCs w:val="22"/>
            </w:rPr>
          </w:pPr>
          <w:r w:rsidRPr="00896255">
            <w:rPr>
              <w:b/>
              <w:sz w:val="22"/>
              <w:szCs w:val="22"/>
            </w:rPr>
            <w:t>Risk Düzeyi*</w:t>
          </w:r>
        </w:p>
      </w:tc>
      <w:tc>
        <w:tcPr>
          <w:tcW w:w="4252" w:type="dxa"/>
          <w:shd w:val="clear" w:color="auto" w:fill="FFFFFF" w:themeFill="background1"/>
          <w:vAlign w:val="center"/>
        </w:tcPr>
        <w:p w:rsidR="00CA6479" w:rsidRPr="00896255" w:rsidRDefault="00CA6479" w:rsidP="00CA6479">
          <w:pPr>
            <w:jc w:val="center"/>
            <w:rPr>
              <w:sz w:val="22"/>
              <w:szCs w:val="22"/>
            </w:rPr>
          </w:pPr>
          <w:r w:rsidRPr="00896255">
            <w:rPr>
              <w:b/>
              <w:sz w:val="22"/>
              <w:szCs w:val="22"/>
            </w:rPr>
            <w:t>Riskler (Görevin Yerine Getirilmemesinin Sonuçları)</w:t>
          </w:r>
        </w:p>
      </w:tc>
      <w:tc>
        <w:tcPr>
          <w:tcW w:w="3578" w:type="dxa"/>
          <w:gridSpan w:val="3"/>
          <w:shd w:val="clear" w:color="auto" w:fill="FFFFFF" w:themeFill="background1"/>
          <w:vAlign w:val="center"/>
        </w:tcPr>
        <w:p w:rsidR="00CA6479" w:rsidRPr="00896255" w:rsidRDefault="00CA6479" w:rsidP="00CA6479">
          <w:pPr>
            <w:jc w:val="center"/>
            <w:rPr>
              <w:b/>
              <w:sz w:val="22"/>
              <w:szCs w:val="22"/>
            </w:rPr>
          </w:pPr>
          <w:r w:rsidRPr="00896255">
            <w:rPr>
              <w:b/>
              <w:sz w:val="22"/>
              <w:szCs w:val="22"/>
            </w:rPr>
            <w:t>Prosedürü**</w:t>
          </w:r>
        </w:p>
        <w:p w:rsidR="00CA6479" w:rsidRPr="00896255" w:rsidRDefault="00CA6479" w:rsidP="00CA6479">
          <w:pPr>
            <w:jc w:val="center"/>
            <w:rPr>
              <w:b/>
              <w:sz w:val="22"/>
              <w:szCs w:val="22"/>
            </w:rPr>
          </w:pPr>
          <w:r w:rsidRPr="00896255">
            <w:rPr>
              <w:b/>
              <w:sz w:val="22"/>
              <w:szCs w:val="22"/>
            </w:rPr>
            <w:t>(Alınması Gereken Önlemler</w:t>
          </w:r>
        </w:p>
        <w:p w:rsidR="00CA6479" w:rsidRPr="00896255" w:rsidRDefault="00CA6479" w:rsidP="00CA6479">
          <w:pPr>
            <w:jc w:val="center"/>
            <w:rPr>
              <w:b/>
              <w:sz w:val="22"/>
              <w:szCs w:val="22"/>
            </w:rPr>
          </w:pPr>
          <w:r w:rsidRPr="00896255">
            <w:rPr>
              <w:b/>
              <w:sz w:val="22"/>
              <w:szCs w:val="22"/>
            </w:rPr>
            <w:t xml:space="preserve"> veya Kontroller)</w:t>
          </w:r>
        </w:p>
      </w:tc>
    </w:tr>
  </w:tbl>
  <w:p w:rsidR="00577EAD" w:rsidRDefault="00577EAD">
    <w:pPr>
      <w:pStyle w:val="stbilgi"/>
      <w:rPr>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661" w:rsidRDefault="00FE1661">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52AB9"/>
    <w:multiLevelType w:val="hybridMultilevel"/>
    <w:tmpl w:val="E68C2F20"/>
    <w:lvl w:ilvl="0" w:tplc="000C4686">
      <w:start w:val="1"/>
      <w:numFmt w:val="decimalZero"/>
      <w:lvlText w:val="%1."/>
      <w:lvlJc w:val="left"/>
      <w:pPr>
        <w:ind w:left="600" w:hanging="360"/>
      </w:pPr>
      <w:rPr>
        <w:rFonts w:hint="default"/>
      </w:rPr>
    </w:lvl>
    <w:lvl w:ilvl="1" w:tplc="041F0019" w:tentative="1">
      <w:start w:val="1"/>
      <w:numFmt w:val="lowerLetter"/>
      <w:lvlText w:val="%2."/>
      <w:lvlJc w:val="left"/>
      <w:pPr>
        <w:ind w:left="1320" w:hanging="360"/>
      </w:pPr>
    </w:lvl>
    <w:lvl w:ilvl="2" w:tplc="041F001B" w:tentative="1">
      <w:start w:val="1"/>
      <w:numFmt w:val="lowerRoman"/>
      <w:lvlText w:val="%3."/>
      <w:lvlJc w:val="right"/>
      <w:pPr>
        <w:ind w:left="2040" w:hanging="180"/>
      </w:pPr>
    </w:lvl>
    <w:lvl w:ilvl="3" w:tplc="041F000F" w:tentative="1">
      <w:start w:val="1"/>
      <w:numFmt w:val="decimal"/>
      <w:lvlText w:val="%4."/>
      <w:lvlJc w:val="left"/>
      <w:pPr>
        <w:ind w:left="2760" w:hanging="360"/>
      </w:pPr>
    </w:lvl>
    <w:lvl w:ilvl="4" w:tplc="041F0019" w:tentative="1">
      <w:start w:val="1"/>
      <w:numFmt w:val="lowerLetter"/>
      <w:lvlText w:val="%5."/>
      <w:lvlJc w:val="left"/>
      <w:pPr>
        <w:ind w:left="3480" w:hanging="360"/>
      </w:pPr>
    </w:lvl>
    <w:lvl w:ilvl="5" w:tplc="041F001B" w:tentative="1">
      <w:start w:val="1"/>
      <w:numFmt w:val="lowerRoman"/>
      <w:lvlText w:val="%6."/>
      <w:lvlJc w:val="right"/>
      <w:pPr>
        <w:ind w:left="4200" w:hanging="180"/>
      </w:pPr>
    </w:lvl>
    <w:lvl w:ilvl="6" w:tplc="041F000F" w:tentative="1">
      <w:start w:val="1"/>
      <w:numFmt w:val="decimal"/>
      <w:lvlText w:val="%7."/>
      <w:lvlJc w:val="left"/>
      <w:pPr>
        <w:ind w:left="4920" w:hanging="360"/>
      </w:pPr>
    </w:lvl>
    <w:lvl w:ilvl="7" w:tplc="041F0019" w:tentative="1">
      <w:start w:val="1"/>
      <w:numFmt w:val="lowerLetter"/>
      <w:lvlText w:val="%8."/>
      <w:lvlJc w:val="left"/>
      <w:pPr>
        <w:ind w:left="5640" w:hanging="360"/>
      </w:pPr>
    </w:lvl>
    <w:lvl w:ilvl="8" w:tplc="041F001B" w:tentative="1">
      <w:start w:val="1"/>
      <w:numFmt w:val="lowerRoman"/>
      <w:lvlText w:val="%9."/>
      <w:lvlJc w:val="right"/>
      <w:pPr>
        <w:ind w:left="6360" w:hanging="180"/>
      </w:pPr>
    </w:lvl>
  </w:abstractNum>
  <w:abstractNum w:abstractNumId="1" w15:restartNumberingAfterBreak="0">
    <w:nsid w:val="067B4E63"/>
    <w:multiLevelType w:val="hybridMultilevel"/>
    <w:tmpl w:val="4C5CEC80"/>
    <w:lvl w:ilvl="0" w:tplc="82F8CB86">
      <w:start w:val="1"/>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AC71AE"/>
    <w:multiLevelType w:val="hybridMultilevel"/>
    <w:tmpl w:val="594C2AB4"/>
    <w:lvl w:ilvl="0" w:tplc="42762BA8">
      <w:start w:val="1"/>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42A784B"/>
    <w:multiLevelType w:val="hybridMultilevel"/>
    <w:tmpl w:val="24F8B4D0"/>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86C2640"/>
    <w:multiLevelType w:val="hybridMultilevel"/>
    <w:tmpl w:val="33B294FC"/>
    <w:lvl w:ilvl="0" w:tplc="A3A0E164">
      <w:start w:val="1"/>
      <w:numFmt w:val="decimalZero"/>
      <w:lvlText w:val="%1."/>
      <w:lvlJc w:val="left"/>
      <w:pPr>
        <w:ind w:left="660" w:hanging="360"/>
      </w:pPr>
      <w:rPr>
        <w:rFonts w:hint="default"/>
      </w:rPr>
    </w:lvl>
    <w:lvl w:ilvl="1" w:tplc="041F0019" w:tentative="1">
      <w:start w:val="1"/>
      <w:numFmt w:val="lowerLetter"/>
      <w:lvlText w:val="%2."/>
      <w:lvlJc w:val="left"/>
      <w:pPr>
        <w:ind w:left="1380" w:hanging="360"/>
      </w:pPr>
    </w:lvl>
    <w:lvl w:ilvl="2" w:tplc="041F001B" w:tentative="1">
      <w:start w:val="1"/>
      <w:numFmt w:val="lowerRoman"/>
      <w:lvlText w:val="%3."/>
      <w:lvlJc w:val="right"/>
      <w:pPr>
        <w:ind w:left="2100" w:hanging="180"/>
      </w:pPr>
    </w:lvl>
    <w:lvl w:ilvl="3" w:tplc="041F000F" w:tentative="1">
      <w:start w:val="1"/>
      <w:numFmt w:val="decimal"/>
      <w:lvlText w:val="%4."/>
      <w:lvlJc w:val="left"/>
      <w:pPr>
        <w:ind w:left="2820" w:hanging="360"/>
      </w:pPr>
    </w:lvl>
    <w:lvl w:ilvl="4" w:tplc="041F0019" w:tentative="1">
      <w:start w:val="1"/>
      <w:numFmt w:val="lowerLetter"/>
      <w:lvlText w:val="%5."/>
      <w:lvlJc w:val="left"/>
      <w:pPr>
        <w:ind w:left="3540" w:hanging="360"/>
      </w:pPr>
    </w:lvl>
    <w:lvl w:ilvl="5" w:tplc="041F001B" w:tentative="1">
      <w:start w:val="1"/>
      <w:numFmt w:val="lowerRoman"/>
      <w:lvlText w:val="%6."/>
      <w:lvlJc w:val="right"/>
      <w:pPr>
        <w:ind w:left="4260" w:hanging="180"/>
      </w:pPr>
    </w:lvl>
    <w:lvl w:ilvl="6" w:tplc="041F000F" w:tentative="1">
      <w:start w:val="1"/>
      <w:numFmt w:val="decimal"/>
      <w:lvlText w:val="%7."/>
      <w:lvlJc w:val="left"/>
      <w:pPr>
        <w:ind w:left="4980" w:hanging="360"/>
      </w:pPr>
    </w:lvl>
    <w:lvl w:ilvl="7" w:tplc="041F0019" w:tentative="1">
      <w:start w:val="1"/>
      <w:numFmt w:val="lowerLetter"/>
      <w:lvlText w:val="%8."/>
      <w:lvlJc w:val="left"/>
      <w:pPr>
        <w:ind w:left="5700" w:hanging="360"/>
      </w:pPr>
    </w:lvl>
    <w:lvl w:ilvl="8" w:tplc="041F001B" w:tentative="1">
      <w:start w:val="1"/>
      <w:numFmt w:val="lowerRoman"/>
      <w:lvlText w:val="%9."/>
      <w:lvlJc w:val="right"/>
      <w:pPr>
        <w:ind w:left="642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F86"/>
    <w:rsid w:val="00014FCE"/>
    <w:rsid w:val="00037CDF"/>
    <w:rsid w:val="000653E3"/>
    <w:rsid w:val="000712E6"/>
    <w:rsid w:val="00072020"/>
    <w:rsid w:val="000A05A0"/>
    <w:rsid w:val="000B2658"/>
    <w:rsid w:val="000D3E1C"/>
    <w:rsid w:val="000F3380"/>
    <w:rsid w:val="000F3B03"/>
    <w:rsid w:val="00102010"/>
    <w:rsid w:val="00133616"/>
    <w:rsid w:val="00147957"/>
    <w:rsid w:val="00190BF9"/>
    <w:rsid w:val="001B72C3"/>
    <w:rsid w:val="001C26D1"/>
    <w:rsid w:val="001D39EE"/>
    <w:rsid w:val="00203F3B"/>
    <w:rsid w:val="002274FF"/>
    <w:rsid w:val="00257B2A"/>
    <w:rsid w:val="002631BC"/>
    <w:rsid w:val="0028470F"/>
    <w:rsid w:val="0029265C"/>
    <w:rsid w:val="00294202"/>
    <w:rsid w:val="0030434B"/>
    <w:rsid w:val="00317A40"/>
    <w:rsid w:val="00342096"/>
    <w:rsid w:val="00343CE2"/>
    <w:rsid w:val="003710DC"/>
    <w:rsid w:val="003D1688"/>
    <w:rsid w:val="003D2A34"/>
    <w:rsid w:val="00424993"/>
    <w:rsid w:val="00452159"/>
    <w:rsid w:val="004571EF"/>
    <w:rsid w:val="004F0EB2"/>
    <w:rsid w:val="00500FD2"/>
    <w:rsid w:val="005363E7"/>
    <w:rsid w:val="00547EE0"/>
    <w:rsid w:val="00552541"/>
    <w:rsid w:val="005552E0"/>
    <w:rsid w:val="00565A75"/>
    <w:rsid w:val="00577EAD"/>
    <w:rsid w:val="005919BD"/>
    <w:rsid w:val="005A2FEB"/>
    <w:rsid w:val="005E6A93"/>
    <w:rsid w:val="00620338"/>
    <w:rsid w:val="006222EE"/>
    <w:rsid w:val="00644310"/>
    <w:rsid w:val="00644BDE"/>
    <w:rsid w:val="006722CB"/>
    <w:rsid w:val="006B2515"/>
    <w:rsid w:val="006C29F5"/>
    <w:rsid w:val="006C3B82"/>
    <w:rsid w:val="006F23FA"/>
    <w:rsid w:val="006F26BC"/>
    <w:rsid w:val="00713DEF"/>
    <w:rsid w:val="0071736E"/>
    <w:rsid w:val="00731FC1"/>
    <w:rsid w:val="0075078F"/>
    <w:rsid w:val="00760743"/>
    <w:rsid w:val="00777889"/>
    <w:rsid w:val="007A6223"/>
    <w:rsid w:val="007D0281"/>
    <w:rsid w:val="008239EE"/>
    <w:rsid w:val="00837413"/>
    <w:rsid w:val="0088540F"/>
    <w:rsid w:val="00893A1C"/>
    <w:rsid w:val="008A7724"/>
    <w:rsid w:val="008B3D55"/>
    <w:rsid w:val="00931B3E"/>
    <w:rsid w:val="00956DB7"/>
    <w:rsid w:val="0098716B"/>
    <w:rsid w:val="0099625D"/>
    <w:rsid w:val="009B377E"/>
    <w:rsid w:val="009B6500"/>
    <w:rsid w:val="009C70E1"/>
    <w:rsid w:val="00A033C9"/>
    <w:rsid w:val="00A11A0F"/>
    <w:rsid w:val="00A3751C"/>
    <w:rsid w:val="00A51F29"/>
    <w:rsid w:val="00A63008"/>
    <w:rsid w:val="00A67242"/>
    <w:rsid w:val="00A737EA"/>
    <w:rsid w:val="00A74FD1"/>
    <w:rsid w:val="00AA22F3"/>
    <w:rsid w:val="00AE3081"/>
    <w:rsid w:val="00AE470F"/>
    <w:rsid w:val="00AE7F75"/>
    <w:rsid w:val="00AF544F"/>
    <w:rsid w:val="00B01399"/>
    <w:rsid w:val="00B26CB4"/>
    <w:rsid w:val="00B516DA"/>
    <w:rsid w:val="00B540F0"/>
    <w:rsid w:val="00B97F23"/>
    <w:rsid w:val="00BA3D5C"/>
    <w:rsid w:val="00BD2194"/>
    <w:rsid w:val="00BD3980"/>
    <w:rsid w:val="00BD5B41"/>
    <w:rsid w:val="00BD7BE2"/>
    <w:rsid w:val="00BE3CDF"/>
    <w:rsid w:val="00C11BC8"/>
    <w:rsid w:val="00C12AC8"/>
    <w:rsid w:val="00C26580"/>
    <w:rsid w:val="00C27785"/>
    <w:rsid w:val="00C40401"/>
    <w:rsid w:val="00C524D4"/>
    <w:rsid w:val="00C74ACF"/>
    <w:rsid w:val="00C93CD3"/>
    <w:rsid w:val="00C94210"/>
    <w:rsid w:val="00CA6479"/>
    <w:rsid w:val="00CB12A8"/>
    <w:rsid w:val="00CB5DC6"/>
    <w:rsid w:val="00CD6DE9"/>
    <w:rsid w:val="00D039C0"/>
    <w:rsid w:val="00D12D5F"/>
    <w:rsid w:val="00D2097C"/>
    <w:rsid w:val="00D25A02"/>
    <w:rsid w:val="00D30D72"/>
    <w:rsid w:val="00D44A82"/>
    <w:rsid w:val="00D50AFA"/>
    <w:rsid w:val="00D52384"/>
    <w:rsid w:val="00D640C5"/>
    <w:rsid w:val="00D717CC"/>
    <w:rsid w:val="00D95616"/>
    <w:rsid w:val="00DB3808"/>
    <w:rsid w:val="00DE05CB"/>
    <w:rsid w:val="00DE222C"/>
    <w:rsid w:val="00DE255D"/>
    <w:rsid w:val="00DF3F86"/>
    <w:rsid w:val="00E15298"/>
    <w:rsid w:val="00E52430"/>
    <w:rsid w:val="00E54796"/>
    <w:rsid w:val="00E77D9D"/>
    <w:rsid w:val="00EB524D"/>
    <w:rsid w:val="00EC519B"/>
    <w:rsid w:val="00ED3BDA"/>
    <w:rsid w:val="00EF3111"/>
    <w:rsid w:val="00EF6C1A"/>
    <w:rsid w:val="00F0520F"/>
    <w:rsid w:val="00F103E9"/>
    <w:rsid w:val="00F15227"/>
    <w:rsid w:val="00F161C4"/>
    <w:rsid w:val="00F3089D"/>
    <w:rsid w:val="00F67B23"/>
    <w:rsid w:val="00F972C4"/>
    <w:rsid w:val="00FB3A8E"/>
    <w:rsid w:val="00FC7EC2"/>
    <w:rsid w:val="00FD6B0D"/>
    <w:rsid w:val="00FE1661"/>
    <w:rsid w:val="00FF3D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9E972EC-A835-4743-9B09-8A83D45B7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3F86"/>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F3F86"/>
    <w:pPr>
      <w:tabs>
        <w:tab w:val="center" w:pos="4536"/>
        <w:tab w:val="right" w:pos="9072"/>
      </w:tabs>
    </w:pPr>
  </w:style>
  <w:style w:type="character" w:customStyle="1" w:styleId="stbilgiChar">
    <w:name w:val="Üstbilgi Char"/>
    <w:basedOn w:val="VarsaylanParagrafYazTipi"/>
    <w:link w:val="stbilgi"/>
    <w:uiPriority w:val="99"/>
    <w:rsid w:val="00DF3F86"/>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DF3F86"/>
    <w:pPr>
      <w:tabs>
        <w:tab w:val="center" w:pos="4536"/>
        <w:tab w:val="right" w:pos="9072"/>
      </w:tabs>
    </w:pPr>
  </w:style>
  <w:style w:type="character" w:customStyle="1" w:styleId="AltbilgiChar">
    <w:name w:val="Altbilgi Char"/>
    <w:basedOn w:val="VarsaylanParagrafYazTipi"/>
    <w:link w:val="Altbilgi"/>
    <w:uiPriority w:val="99"/>
    <w:rsid w:val="00DF3F86"/>
    <w:rPr>
      <w:rFonts w:ascii="Times New Roman" w:eastAsia="Times New Roman" w:hAnsi="Times New Roman" w:cs="Times New Roman"/>
      <w:sz w:val="24"/>
      <w:szCs w:val="24"/>
      <w:lang w:eastAsia="tr-TR"/>
    </w:rPr>
  </w:style>
  <w:style w:type="table" w:styleId="TabloKlavuzu">
    <w:name w:val="Table Grid"/>
    <w:basedOn w:val="NormalTablo"/>
    <w:uiPriority w:val="39"/>
    <w:rsid w:val="00317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67B2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67B23"/>
    <w:rPr>
      <w:rFonts w:ascii="Segoe UI" w:eastAsia="Times New Roman" w:hAnsi="Segoe UI" w:cs="Segoe UI"/>
      <w:sz w:val="18"/>
      <w:szCs w:val="18"/>
      <w:lang w:eastAsia="tr-TR"/>
    </w:rPr>
  </w:style>
  <w:style w:type="character" w:styleId="AklamaBavurusu">
    <w:name w:val="annotation reference"/>
    <w:basedOn w:val="VarsaylanParagrafYazTipi"/>
    <w:uiPriority w:val="99"/>
    <w:semiHidden/>
    <w:unhideWhenUsed/>
    <w:rsid w:val="0028470F"/>
    <w:rPr>
      <w:sz w:val="16"/>
      <w:szCs w:val="16"/>
    </w:rPr>
  </w:style>
  <w:style w:type="paragraph" w:styleId="AklamaMetni">
    <w:name w:val="annotation text"/>
    <w:basedOn w:val="Normal"/>
    <w:link w:val="AklamaMetniChar"/>
    <w:uiPriority w:val="99"/>
    <w:semiHidden/>
    <w:unhideWhenUsed/>
    <w:rsid w:val="0028470F"/>
    <w:rPr>
      <w:sz w:val="20"/>
      <w:szCs w:val="20"/>
    </w:rPr>
  </w:style>
  <w:style w:type="character" w:customStyle="1" w:styleId="AklamaMetniChar">
    <w:name w:val="Açıklama Metni Char"/>
    <w:basedOn w:val="VarsaylanParagrafYazTipi"/>
    <w:link w:val="AklamaMetni"/>
    <w:uiPriority w:val="99"/>
    <w:semiHidden/>
    <w:rsid w:val="0028470F"/>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28470F"/>
    <w:rPr>
      <w:b/>
      <w:bCs/>
    </w:rPr>
  </w:style>
  <w:style w:type="character" w:customStyle="1" w:styleId="AklamaKonusuChar">
    <w:name w:val="Açıklama Konusu Char"/>
    <w:basedOn w:val="AklamaMetniChar"/>
    <w:link w:val="AklamaKonusu"/>
    <w:uiPriority w:val="99"/>
    <w:semiHidden/>
    <w:rsid w:val="0028470F"/>
    <w:rPr>
      <w:rFonts w:ascii="Times New Roman" w:eastAsia="Times New Roman" w:hAnsi="Times New Roman" w:cs="Times New Roman"/>
      <w:b/>
      <w:bCs/>
      <w:sz w:val="20"/>
      <w:szCs w:val="20"/>
      <w:lang w:eastAsia="tr-TR"/>
    </w:rPr>
  </w:style>
  <w:style w:type="paragraph" w:styleId="ListeParagraf">
    <w:name w:val="List Paragraph"/>
    <w:basedOn w:val="Normal"/>
    <w:uiPriority w:val="34"/>
    <w:qFormat/>
    <w:rsid w:val="00893A1C"/>
    <w:pPr>
      <w:ind w:left="720"/>
      <w:contextualSpacing/>
    </w:pPr>
  </w:style>
  <w:style w:type="paragraph" w:styleId="AralkYok">
    <w:name w:val="No Spacing"/>
    <w:link w:val="AralkYokChar"/>
    <w:uiPriority w:val="1"/>
    <w:qFormat/>
    <w:rsid w:val="0098716B"/>
    <w:pPr>
      <w:spacing w:after="0" w:line="240" w:lineRule="auto"/>
    </w:pPr>
  </w:style>
  <w:style w:type="character" w:customStyle="1" w:styleId="AralkYokChar">
    <w:name w:val="Aralık Yok Char"/>
    <w:basedOn w:val="VarsaylanParagrafYazTipi"/>
    <w:link w:val="AralkYok"/>
    <w:uiPriority w:val="1"/>
    <w:rsid w:val="009871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E3DF3F-D8B9-4DB4-ACF5-C7F6DA926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725</Words>
  <Characters>4138</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Haftalık Çalışma Çizelgesi</vt:lpstr>
    </vt:vector>
  </TitlesOfParts>
  <Company/>
  <LinksUpToDate>false</LinksUpToDate>
  <CharactersWithSpaces>4854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Haftalık Çalışma Çizelgesi</dc:title>
  <dc:creator>Acer</dc:creator>
  <cp:lastModifiedBy>user</cp:lastModifiedBy>
  <cp:revision>7</cp:revision>
  <cp:lastPrinted>2020-09-10T11:41:00Z</cp:lastPrinted>
  <dcterms:created xsi:type="dcterms:W3CDTF">2021-12-14T12:28:00Z</dcterms:created>
  <dcterms:modified xsi:type="dcterms:W3CDTF">2026-04-06T13:33:00Z</dcterms:modified>
</cp:coreProperties>
</file>